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Default="001C2209" w:rsidP="001C2209">
      <w:pPr>
        <w:pStyle w:val="Header"/>
        <w:tabs>
          <w:tab w:val="left" w:pos="720"/>
        </w:tabs>
        <w:jc w:val="center"/>
        <w:rPr>
          <w:rFonts w:ascii="Arial" w:hAnsi="Arial" w:cs="Arial"/>
        </w:rPr>
      </w:pPr>
      <w:r>
        <w:rPr>
          <w:rFonts w:ascii="Arial" w:hAnsi="Arial" w:cs="Arial"/>
        </w:rPr>
        <w:t xml:space="preserve">A </w:t>
      </w:r>
      <w:r w:rsidR="00353C7C" w:rsidRPr="00B767B1">
        <w:rPr>
          <w:rFonts w:ascii="Arial" w:hAnsi="Arial" w:cs="Arial"/>
          <w:b/>
        </w:rPr>
        <w:t>PUBLIC</w:t>
      </w:r>
      <w:r w:rsidR="00353C7C">
        <w:rPr>
          <w:rFonts w:ascii="Arial" w:hAnsi="Arial" w:cs="Arial"/>
        </w:rPr>
        <w:t xml:space="preserve"> </w:t>
      </w:r>
      <w:r>
        <w:rPr>
          <w:rFonts w:ascii="Arial" w:hAnsi="Arial" w:cs="Arial"/>
        </w:rPr>
        <w:t xml:space="preserve">meeting of the Brick Township Board </w:t>
      </w:r>
      <w:r w:rsidR="0004534B">
        <w:rPr>
          <w:rFonts w:ascii="Arial" w:hAnsi="Arial" w:cs="Arial"/>
        </w:rPr>
        <w:t>of Adjustment</w:t>
      </w:r>
    </w:p>
    <w:p w:rsidR="007E134E" w:rsidRDefault="00621997" w:rsidP="001C2209">
      <w:pPr>
        <w:pStyle w:val="Header"/>
        <w:tabs>
          <w:tab w:val="left" w:pos="720"/>
        </w:tabs>
        <w:jc w:val="center"/>
        <w:rPr>
          <w:rFonts w:ascii="Arial" w:hAnsi="Arial" w:cs="Arial"/>
        </w:rPr>
      </w:pPr>
      <w:r>
        <w:rPr>
          <w:rFonts w:ascii="Arial" w:hAnsi="Arial" w:cs="Arial"/>
        </w:rPr>
        <w:t>Was</w:t>
      </w:r>
      <w:r w:rsidR="00072EF8">
        <w:rPr>
          <w:rFonts w:ascii="Arial" w:hAnsi="Arial" w:cs="Arial"/>
        </w:rPr>
        <w:t xml:space="preserve"> held on Wednesday</w:t>
      </w:r>
      <w:r w:rsidR="00353C7C">
        <w:rPr>
          <w:rFonts w:ascii="Arial" w:hAnsi="Arial" w:cs="Arial"/>
          <w:b/>
        </w:rPr>
        <w:t xml:space="preserve">, </w:t>
      </w:r>
      <w:r w:rsidR="00A71748">
        <w:rPr>
          <w:rFonts w:ascii="Arial" w:hAnsi="Arial" w:cs="Arial"/>
          <w:b/>
        </w:rPr>
        <w:t xml:space="preserve">January </w:t>
      </w:r>
      <w:r w:rsidR="007D0997">
        <w:rPr>
          <w:rFonts w:ascii="Arial" w:hAnsi="Arial" w:cs="Arial"/>
          <w:b/>
        </w:rPr>
        <w:t>15</w:t>
      </w:r>
      <w:r w:rsidR="00A71748">
        <w:rPr>
          <w:rFonts w:ascii="Arial" w:hAnsi="Arial" w:cs="Arial"/>
          <w:b/>
        </w:rPr>
        <w:t>, 2020</w:t>
      </w:r>
      <w:r w:rsidR="0004534B">
        <w:rPr>
          <w:rFonts w:ascii="Arial" w:hAnsi="Arial" w:cs="Arial"/>
          <w:b/>
        </w:rPr>
        <w:t xml:space="preserve"> </w:t>
      </w:r>
      <w:r w:rsidR="00467CA7">
        <w:rPr>
          <w:rFonts w:ascii="Arial" w:hAnsi="Arial" w:cs="Arial"/>
        </w:rPr>
        <w:t>at</w:t>
      </w:r>
      <w:r w:rsidR="00D460C9">
        <w:rPr>
          <w:rFonts w:ascii="Arial" w:hAnsi="Arial" w:cs="Arial"/>
        </w:rPr>
        <w:t xml:space="preserve"> Brick Township </w:t>
      </w:r>
      <w:r w:rsidR="008E404D">
        <w:rPr>
          <w:rFonts w:ascii="Arial" w:hAnsi="Arial" w:cs="Arial"/>
        </w:rPr>
        <w:t>Municipal Building</w:t>
      </w:r>
    </w:p>
    <w:p w:rsidR="001C2209" w:rsidRDefault="008E404D" w:rsidP="001C2209">
      <w:pPr>
        <w:pStyle w:val="Header"/>
        <w:tabs>
          <w:tab w:val="left" w:pos="720"/>
        </w:tabs>
        <w:jc w:val="center"/>
        <w:rPr>
          <w:rFonts w:ascii="Arial" w:hAnsi="Arial" w:cs="Arial"/>
        </w:rPr>
      </w:pPr>
      <w:r>
        <w:rPr>
          <w:rFonts w:ascii="Arial" w:hAnsi="Arial" w:cs="Arial"/>
        </w:rPr>
        <w:t>401</w:t>
      </w:r>
      <w:r w:rsidR="007E134E">
        <w:rPr>
          <w:rFonts w:ascii="Arial" w:hAnsi="Arial" w:cs="Arial"/>
        </w:rPr>
        <w:t xml:space="preserve"> Chambers Bridge Road</w:t>
      </w:r>
      <w:r w:rsidR="001C2209">
        <w:rPr>
          <w:rFonts w:ascii="Arial" w:hAnsi="Arial" w:cs="Arial"/>
        </w:rPr>
        <w:t>.</w:t>
      </w:r>
    </w:p>
    <w:p w:rsidR="001C2209" w:rsidRDefault="001C2209" w:rsidP="001C2209">
      <w:pPr>
        <w:pStyle w:val="Header"/>
        <w:tabs>
          <w:tab w:val="left" w:pos="720"/>
        </w:tabs>
        <w:jc w:val="center"/>
        <w:rPr>
          <w:rFonts w:ascii="Arial" w:hAnsi="Arial" w:cs="Arial"/>
        </w:rPr>
      </w:pPr>
      <w:r>
        <w:rPr>
          <w:rFonts w:ascii="Arial" w:hAnsi="Arial" w:cs="Arial"/>
        </w:rPr>
        <w:t xml:space="preserve">The meeting was called to order at </w:t>
      </w:r>
      <w:r w:rsidR="005C7FD8">
        <w:rPr>
          <w:rFonts w:ascii="Arial" w:hAnsi="Arial" w:cs="Arial"/>
        </w:rPr>
        <w:t>7:00</w:t>
      </w:r>
      <w:r w:rsidR="007E134E">
        <w:rPr>
          <w:rFonts w:ascii="Arial" w:hAnsi="Arial" w:cs="Arial"/>
        </w:rPr>
        <w:t xml:space="preserve"> PM</w:t>
      </w:r>
      <w:r>
        <w:rPr>
          <w:rFonts w:ascii="Arial" w:hAnsi="Arial" w:cs="Arial"/>
        </w:rPr>
        <w:t>.</w:t>
      </w:r>
    </w:p>
    <w:p w:rsidR="001C2209" w:rsidRPr="00A863BC" w:rsidRDefault="001C2209" w:rsidP="001C2209">
      <w:pPr>
        <w:pStyle w:val="Header"/>
        <w:tabs>
          <w:tab w:val="left" w:pos="720"/>
        </w:tabs>
        <w:jc w:val="center"/>
        <w:rPr>
          <w:rFonts w:ascii="Arial" w:hAnsi="Arial" w:cs="Arial"/>
        </w:rPr>
      </w:pPr>
    </w:p>
    <w:p w:rsidR="00B91316" w:rsidRDefault="007D0997" w:rsidP="001C2209">
      <w:pPr>
        <w:rPr>
          <w:rFonts w:ascii="Arial" w:hAnsi="Arial" w:cs="Arial"/>
        </w:rPr>
      </w:pPr>
      <w:r>
        <w:rPr>
          <w:rFonts w:ascii="Arial" w:hAnsi="Arial" w:cs="Arial"/>
        </w:rPr>
        <w:t>Tara Paxton, Administrative Officer</w:t>
      </w:r>
      <w:r w:rsidR="00B91316">
        <w:rPr>
          <w:rFonts w:ascii="Arial" w:hAnsi="Arial" w:cs="Arial"/>
        </w:rPr>
        <w:t xml:space="preserve"> called the meeting to order</w:t>
      </w:r>
      <w:r w:rsidR="005C7FD8">
        <w:rPr>
          <w:rFonts w:ascii="Arial" w:hAnsi="Arial" w:cs="Arial"/>
        </w:rPr>
        <w:t>.</w:t>
      </w:r>
      <w:r w:rsidR="00D051F7">
        <w:rPr>
          <w:rFonts w:ascii="Arial" w:hAnsi="Arial" w:cs="Arial"/>
        </w:rPr>
        <w:t xml:space="preserve"> </w:t>
      </w:r>
      <w:r w:rsidR="005C7FD8">
        <w:rPr>
          <w:rFonts w:ascii="Arial" w:hAnsi="Arial" w:cs="Arial"/>
        </w:rPr>
        <w:t xml:space="preserve"> </w:t>
      </w:r>
      <w:r>
        <w:rPr>
          <w:rFonts w:ascii="Arial" w:hAnsi="Arial" w:cs="Arial"/>
        </w:rPr>
        <w:t>Sh</w:t>
      </w:r>
      <w:r w:rsidR="007E134E">
        <w:rPr>
          <w:rFonts w:ascii="Arial" w:hAnsi="Arial" w:cs="Arial"/>
        </w:rPr>
        <w:t>e</w:t>
      </w:r>
      <w:r w:rsidR="0004534B">
        <w:rPr>
          <w:rFonts w:ascii="Arial" w:hAnsi="Arial" w:cs="Arial"/>
        </w:rPr>
        <w:t xml:space="preserve"> led the Salute to the flag and </w:t>
      </w:r>
      <w:r w:rsidR="00B91316">
        <w:rPr>
          <w:rFonts w:ascii="Arial" w:hAnsi="Arial" w:cs="Arial"/>
        </w:rPr>
        <w:t>read the following Open Public Meetings Act Statement.</w:t>
      </w:r>
    </w:p>
    <w:p w:rsidR="00B91316" w:rsidRDefault="00621997" w:rsidP="001C2209">
      <w:pPr>
        <w:rPr>
          <w:rFonts w:ascii="Arial" w:hAnsi="Arial" w:cs="Arial"/>
        </w:rPr>
      </w:pPr>
      <w:r>
        <w:rPr>
          <w:rFonts w:ascii="Arial" w:hAnsi="Arial" w:cs="Arial"/>
        </w:rPr>
        <w:t>Pursuant</w:t>
      </w:r>
      <w:r w:rsidR="00B91316">
        <w:rPr>
          <w:rFonts w:ascii="Arial" w:hAnsi="Arial" w:cs="Arial"/>
        </w:rPr>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be in compliance with the Open Public Meetings Act.</w:t>
      </w:r>
    </w:p>
    <w:p w:rsidR="001C2209" w:rsidRDefault="0004534B" w:rsidP="001C2209">
      <w:pPr>
        <w:rPr>
          <w:rFonts w:ascii="Arial" w:hAnsi="Arial" w:cs="Arial"/>
        </w:rPr>
      </w:pPr>
      <w:r>
        <w:rPr>
          <w:rFonts w:ascii="Arial" w:hAnsi="Arial" w:cs="Arial"/>
        </w:rPr>
        <w:t xml:space="preserve"> </w:t>
      </w:r>
    </w:p>
    <w:p w:rsidR="004B3528" w:rsidRDefault="007D0997" w:rsidP="001C2209">
      <w:pPr>
        <w:rPr>
          <w:rFonts w:ascii="Arial" w:hAnsi="Arial" w:cs="Arial"/>
        </w:rPr>
      </w:pPr>
      <w:r>
        <w:rPr>
          <w:rFonts w:ascii="Arial" w:hAnsi="Arial" w:cs="Arial"/>
        </w:rPr>
        <w:t>Ms. Paxton</w:t>
      </w:r>
      <w:r w:rsidR="004B3528">
        <w:rPr>
          <w:rFonts w:ascii="Arial" w:hAnsi="Arial" w:cs="Arial"/>
        </w:rPr>
        <w:t xml:space="preserve"> read a statement from the Insurance Company on proper meeting conduct.</w:t>
      </w:r>
    </w:p>
    <w:p w:rsidR="004B3528" w:rsidRDefault="004B3528" w:rsidP="001C2209">
      <w:pPr>
        <w:rPr>
          <w:rFonts w:ascii="Arial" w:hAnsi="Arial" w:cs="Arial"/>
        </w:rPr>
      </w:pPr>
    </w:p>
    <w:p w:rsidR="001C2209" w:rsidRDefault="00B91316" w:rsidP="001C2209">
      <w:pPr>
        <w:rPr>
          <w:rFonts w:ascii="Arial" w:hAnsi="Arial" w:cs="Arial"/>
        </w:rPr>
      </w:pPr>
      <w:r>
        <w:rPr>
          <w:rFonts w:ascii="Arial" w:hAnsi="Arial" w:cs="Arial"/>
        </w:rPr>
        <w:t>The Roll was called</w:t>
      </w:r>
    </w:p>
    <w:p w:rsidR="0043733F" w:rsidRPr="00A863BC" w:rsidRDefault="0043733F" w:rsidP="00432D1B">
      <w:pPr>
        <w:rPr>
          <w:rFonts w:ascii="Arial" w:hAnsi="Arial" w:cs="Arial"/>
        </w:rPr>
      </w:pPr>
    </w:p>
    <w:p w:rsidR="0043733F" w:rsidRPr="00A863BC" w:rsidRDefault="002F7765" w:rsidP="00432D1B">
      <w:pPr>
        <w:rPr>
          <w:rFonts w:ascii="Arial" w:hAnsi="Arial" w:cs="Arial"/>
          <w:b/>
          <w:u w:val="single"/>
        </w:rPr>
      </w:pPr>
      <w:r>
        <w:rPr>
          <w:rFonts w:ascii="Arial" w:hAnsi="Arial" w:cs="Arial"/>
          <w:b/>
          <w:u w:val="single"/>
        </w:rPr>
        <w:t>MEMBERS PRESENT</w:t>
      </w:r>
    </w:p>
    <w:p w:rsidR="00E86673" w:rsidRDefault="0004534B">
      <w:pPr>
        <w:rPr>
          <w:rFonts w:ascii="Arial" w:hAnsi="Arial" w:cs="Arial"/>
        </w:rPr>
      </w:pPr>
      <w:r>
        <w:rPr>
          <w:rFonts w:ascii="Arial" w:hAnsi="Arial" w:cs="Arial"/>
        </w:rPr>
        <w:t>Harvey Langer</w:t>
      </w:r>
    </w:p>
    <w:p w:rsidR="005C3A75" w:rsidRDefault="005C3A75" w:rsidP="005C3A75">
      <w:pPr>
        <w:rPr>
          <w:rFonts w:ascii="Arial" w:hAnsi="Arial" w:cs="Arial"/>
        </w:rPr>
      </w:pPr>
      <w:r>
        <w:rPr>
          <w:rFonts w:ascii="Arial" w:hAnsi="Arial" w:cs="Arial"/>
        </w:rPr>
        <w:t>David Chadwick</w:t>
      </w:r>
    </w:p>
    <w:p w:rsidR="00A71748" w:rsidRDefault="00A71748" w:rsidP="00642D0B">
      <w:pPr>
        <w:rPr>
          <w:rFonts w:ascii="Arial" w:hAnsi="Arial" w:cs="Arial"/>
        </w:rPr>
      </w:pPr>
      <w:r>
        <w:rPr>
          <w:rFonts w:ascii="Arial" w:hAnsi="Arial" w:cs="Arial"/>
        </w:rPr>
        <w:t>Dawn Marie White</w:t>
      </w:r>
    </w:p>
    <w:p w:rsidR="00642D0B" w:rsidRDefault="00642D0B" w:rsidP="00642D0B">
      <w:pPr>
        <w:rPr>
          <w:rFonts w:ascii="Arial" w:hAnsi="Arial" w:cs="Arial"/>
        </w:rPr>
      </w:pPr>
      <w:r>
        <w:rPr>
          <w:rFonts w:ascii="Arial" w:hAnsi="Arial" w:cs="Arial"/>
        </w:rPr>
        <w:t>Louis Sorrentino</w:t>
      </w:r>
    </w:p>
    <w:p w:rsidR="007D0997" w:rsidRDefault="007D0997" w:rsidP="00F40A31">
      <w:pPr>
        <w:rPr>
          <w:rFonts w:ascii="Arial" w:hAnsi="Arial" w:cs="Arial"/>
        </w:rPr>
      </w:pPr>
      <w:r>
        <w:rPr>
          <w:rFonts w:ascii="Arial" w:hAnsi="Arial" w:cs="Arial"/>
        </w:rPr>
        <w:t>Carl Anderson</w:t>
      </w:r>
    </w:p>
    <w:p w:rsidR="00F40A31" w:rsidRDefault="00F40A31" w:rsidP="00F40A31">
      <w:pPr>
        <w:rPr>
          <w:rFonts w:ascii="Arial" w:hAnsi="Arial" w:cs="Arial"/>
        </w:rPr>
      </w:pPr>
      <w:r>
        <w:rPr>
          <w:rFonts w:ascii="Arial" w:hAnsi="Arial" w:cs="Arial"/>
        </w:rPr>
        <w:t xml:space="preserve">Mike </w:t>
      </w:r>
      <w:proofErr w:type="spellStart"/>
      <w:r>
        <w:rPr>
          <w:rFonts w:ascii="Arial" w:hAnsi="Arial" w:cs="Arial"/>
        </w:rPr>
        <w:t>Jamnik</w:t>
      </w:r>
      <w:proofErr w:type="spellEnd"/>
      <w:r>
        <w:rPr>
          <w:rFonts w:ascii="Arial" w:hAnsi="Arial" w:cs="Arial"/>
        </w:rPr>
        <w:t xml:space="preserve"> </w:t>
      </w:r>
    </w:p>
    <w:p w:rsidR="00B767B1" w:rsidRDefault="00B767B1" w:rsidP="00B767B1">
      <w:pPr>
        <w:rPr>
          <w:rFonts w:ascii="Arial" w:hAnsi="Arial" w:cs="Arial"/>
        </w:rPr>
      </w:pPr>
      <w:r>
        <w:rPr>
          <w:rFonts w:ascii="Arial" w:hAnsi="Arial" w:cs="Arial"/>
        </w:rPr>
        <w:t>Michele Strassheim, Alt 1</w:t>
      </w:r>
    </w:p>
    <w:p w:rsidR="00A71748" w:rsidRDefault="00A71748" w:rsidP="00B767B1">
      <w:pPr>
        <w:rPr>
          <w:rFonts w:ascii="Arial" w:hAnsi="Arial" w:cs="Arial"/>
        </w:rPr>
      </w:pPr>
      <w:r>
        <w:rPr>
          <w:rFonts w:ascii="Arial" w:hAnsi="Arial" w:cs="Arial"/>
        </w:rPr>
        <w:t>Darren Caffery, Alt 2</w:t>
      </w:r>
    </w:p>
    <w:p w:rsidR="00B767B1" w:rsidRDefault="00B767B1">
      <w:pPr>
        <w:rPr>
          <w:rFonts w:ascii="Arial" w:hAnsi="Arial" w:cs="Arial"/>
          <w:b/>
          <w:u w:val="single"/>
        </w:rPr>
      </w:pPr>
    </w:p>
    <w:p w:rsidR="00E54388" w:rsidRPr="00A863BC" w:rsidRDefault="00E54388" w:rsidP="00E54388">
      <w:pPr>
        <w:rPr>
          <w:rFonts w:ascii="Arial" w:hAnsi="Arial" w:cs="Arial"/>
          <w:b/>
          <w:u w:val="single"/>
        </w:rPr>
      </w:pPr>
      <w:r>
        <w:rPr>
          <w:rFonts w:ascii="Arial" w:hAnsi="Arial" w:cs="Arial"/>
          <w:b/>
          <w:u w:val="single"/>
        </w:rPr>
        <w:t>MEMBERS ABSENT</w:t>
      </w:r>
    </w:p>
    <w:p w:rsidR="00E54388" w:rsidRPr="00A71748" w:rsidRDefault="00A71748">
      <w:pPr>
        <w:rPr>
          <w:rFonts w:ascii="Arial" w:hAnsi="Arial" w:cs="Arial"/>
        </w:rPr>
      </w:pPr>
      <w:r w:rsidRPr="00A71748">
        <w:rPr>
          <w:rFonts w:ascii="Arial" w:hAnsi="Arial" w:cs="Arial"/>
        </w:rPr>
        <w:t>Frank Mizer</w:t>
      </w:r>
    </w:p>
    <w:p w:rsidR="00A71748" w:rsidRDefault="00A71748">
      <w:pPr>
        <w:rPr>
          <w:rFonts w:ascii="Arial" w:hAnsi="Arial" w:cs="Arial"/>
          <w:b/>
          <w:u w:val="single"/>
        </w:rPr>
      </w:pPr>
    </w:p>
    <w:p w:rsidR="00A863BC" w:rsidRPr="00A863BC" w:rsidRDefault="002F7765">
      <w:pPr>
        <w:rPr>
          <w:rFonts w:ascii="Arial" w:hAnsi="Arial" w:cs="Arial"/>
          <w:b/>
          <w:u w:val="single"/>
        </w:rPr>
      </w:pPr>
      <w:r>
        <w:rPr>
          <w:rFonts w:ascii="Arial" w:hAnsi="Arial" w:cs="Arial"/>
          <w:b/>
          <w:u w:val="single"/>
        </w:rPr>
        <w:t>ALSO PRESENT</w:t>
      </w:r>
    </w:p>
    <w:p w:rsidR="008D594C" w:rsidRDefault="007D0997" w:rsidP="001C2209">
      <w:pPr>
        <w:pStyle w:val="Header"/>
        <w:tabs>
          <w:tab w:val="left" w:pos="720"/>
        </w:tabs>
        <w:rPr>
          <w:rFonts w:ascii="Arial" w:hAnsi="Arial" w:cs="Arial"/>
        </w:rPr>
      </w:pPr>
      <w:r>
        <w:rPr>
          <w:rFonts w:ascii="Arial" w:hAnsi="Arial" w:cs="Arial"/>
        </w:rPr>
        <w:t>John P. Miller</w:t>
      </w:r>
      <w:r w:rsidR="008D594C">
        <w:rPr>
          <w:rFonts w:ascii="Arial" w:hAnsi="Arial" w:cs="Arial"/>
        </w:rPr>
        <w:t>, Esq.</w:t>
      </w:r>
    </w:p>
    <w:p w:rsidR="008D594C" w:rsidRDefault="00A71748" w:rsidP="001C2209">
      <w:pPr>
        <w:pStyle w:val="Header"/>
        <w:tabs>
          <w:tab w:val="left" w:pos="720"/>
        </w:tabs>
        <w:rPr>
          <w:rFonts w:ascii="Arial" w:hAnsi="Arial" w:cs="Arial"/>
        </w:rPr>
      </w:pPr>
      <w:r>
        <w:rPr>
          <w:rFonts w:ascii="Arial" w:hAnsi="Arial" w:cs="Arial"/>
        </w:rPr>
        <w:t xml:space="preserve">Brian </w:t>
      </w:r>
      <w:proofErr w:type="spellStart"/>
      <w:r>
        <w:rPr>
          <w:rFonts w:ascii="Arial" w:hAnsi="Arial" w:cs="Arial"/>
        </w:rPr>
        <w:t>Bocanfusco</w:t>
      </w:r>
      <w:proofErr w:type="spellEnd"/>
      <w:r w:rsidR="008D594C">
        <w:rPr>
          <w:rFonts w:ascii="Arial" w:hAnsi="Arial" w:cs="Arial"/>
        </w:rPr>
        <w:t>, PE</w:t>
      </w:r>
      <w:r w:rsidR="00BA1737">
        <w:rPr>
          <w:rFonts w:ascii="Arial" w:hAnsi="Arial" w:cs="Arial"/>
        </w:rPr>
        <w:t>, CME Engineering</w:t>
      </w:r>
    </w:p>
    <w:p w:rsidR="007D0997" w:rsidRDefault="007D0997" w:rsidP="001C2209">
      <w:pPr>
        <w:pStyle w:val="Header"/>
        <w:tabs>
          <w:tab w:val="left" w:pos="720"/>
        </w:tabs>
        <w:rPr>
          <w:rFonts w:ascii="Arial" w:hAnsi="Arial" w:cs="Arial"/>
        </w:rPr>
      </w:pPr>
      <w:r>
        <w:rPr>
          <w:rFonts w:ascii="Arial" w:hAnsi="Arial" w:cs="Arial"/>
        </w:rPr>
        <w:t>Tara Paxton, AICP/PP, Municipal Planner</w:t>
      </w:r>
    </w:p>
    <w:p w:rsidR="00E878BA" w:rsidRDefault="00E878BA" w:rsidP="001C2209">
      <w:pPr>
        <w:pStyle w:val="Header"/>
        <w:tabs>
          <w:tab w:val="left" w:pos="720"/>
        </w:tabs>
        <w:rPr>
          <w:rFonts w:ascii="Arial" w:hAnsi="Arial" w:cs="Arial"/>
        </w:rPr>
      </w:pPr>
      <w:r>
        <w:rPr>
          <w:rFonts w:ascii="Arial" w:hAnsi="Arial" w:cs="Arial"/>
        </w:rPr>
        <w:t>Christopher Romano</w:t>
      </w:r>
      <w:r w:rsidR="002C3202">
        <w:rPr>
          <w:rFonts w:ascii="Arial" w:hAnsi="Arial" w:cs="Arial"/>
        </w:rPr>
        <w:t>, Zoning Officer</w:t>
      </w:r>
    </w:p>
    <w:p w:rsidR="001C2209" w:rsidRDefault="00CC2F8C" w:rsidP="001C2209">
      <w:pPr>
        <w:pStyle w:val="Header"/>
        <w:tabs>
          <w:tab w:val="left" w:pos="720"/>
        </w:tabs>
        <w:rPr>
          <w:rFonts w:ascii="Arial" w:hAnsi="Arial" w:cs="Arial"/>
        </w:rPr>
      </w:pPr>
      <w:r>
        <w:rPr>
          <w:rFonts w:ascii="Arial" w:hAnsi="Arial" w:cs="Arial"/>
        </w:rPr>
        <w:t>Denise Sweet</w:t>
      </w:r>
      <w:r w:rsidR="00905334">
        <w:rPr>
          <w:rFonts w:ascii="Arial" w:hAnsi="Arial" w:cs="Arial"/>
        </w:rPr>
        <w:t xml:space="preserve">, </w:t>
      </w:r>
      <w:r w:rsidR="00905334" w:rsidRPr="00CF2332">
        <w:rPr>
          <w:rFonts w:ascii="Arial" w:hAnsi="Arial" w:cs="Arial"/>
        </w:rPr>
        <w:t>Court</w:t>
      </w:r>
      <w:r w:rsidR="001C2209" w:rsidRPr="00CF2332">
        <w:rPr>
          <w:rFonts w:ascii="Arial" w:hAnsi="Arial" w:cs="Arial"/>
        </w:rPr>
        <w:t xml:space="preserve"> Reporter</w:t>
      </w:r>
    </w:p>
    <w:p w:rsidR="001C2209" w:rsidRDefault="001C2209" w:rsidP="001C2209">
      <w:pPr>
        <w:pStyle w:val="Header"/>
        <w:tabs>
          <w:tab w:val="left" w:pos="720"/>
        </w:tabs>
        <w:rPr>
          <w:rFonts w:ascii="Arial" w:hAnsi="Arial" w:cs="Arial"/>
        </w:rPr>
      </w:pPr>
      <w:r>
        <w:rPr>
          <w:rFonts w:ascii="Arial" w:hAnsi="Arial" w:cs="Arial"/>
        </w:rPr>
        <w:t>Pamela O’Neill</w:t>
      </w:r>
      <w:r w:rsidR="00CC2F8C">
        <w:rPr>
          <w:rFonts w:ascii="Arial" w:hAnsi="Arial" w:cs="Arial"/>
        </w:rPr>
        <w:t>, Secretary</w:t>
      </w:r>
    </w:p>
    <w:p w:rsidR="00647708" w:rsidRDefault="00647708" w:rsidP="001C2209">
      <w:pPr>
        <w:pStyle w:val="Header"/>
        <w:tabs>
          <w:tab w:val="left" w:pos="720"/>
        </w:tabs>
        <w:rPr>
          <w:rFonts w:ascii="Arial" w:hAnsi="Arial" w:cs="Arial"/>
        </w:rPr>
      </w:pPr>
    </w:p>
    <w:p w:rsidR="007F3167" w:rsidRDefault="007F3167" w:rsidP="001C2209">
      <w:pPr>
        <w:pStyle w:val="Header"/>
        <w:tabs>
          <w:tab w:val="left" w:pos="720"/>
        </w:tabs>
        <w:rPr>
          <w:rFonts w:ascii="Arial" w:hAnsi="Arial" w:cs="Arial"/>
        </w:rPr>
      </w:pPr>
      <w:r>
        <w:rPr>
          <w:rFonts w:ascii="Arial" w:hAnsi="Arial" w:cs="Arial"/>
        </w:rPr>
        <w:t>The Board Professionals were sworn</w:t>
      </w:r>
    </w:p>
    <w:p w:rsidR="000460DB" w:rsidRDefault="000460DB" w:rsidP="00BC0359">
      <w:pPr>
        <w:pStyle w:val="BodyText"/>
        <w:jc w:val="left"/>
      </w:pPr>
    </w:p>
    <w:p w:rsidR="00401296" w:rsidRDefault="007D0997" w:rsidP="00A97B4F">
      <w:pPr>
        <w:pStyle w:val="BodyText"/>
        <w:jc w:val="left"/>
        <w:rPr>
          <w:b/>
        </w:rPr>
      </w:pPr>
      <w:r>
        <w:rPr>
          <w:b/>
          <w:u w:val="single"/>
        </w:rPr>
        <w:t>RE-ORGANIZATION</w:t>
      </w:r>
    </w:p>
    <w:p w:rsidR="00A71748" w:rsidRDefault="00A71748" w:rsidP="00A97B4F">
      <w:pPr>
        <w:pStyle w:val="BodyText"/>
        <w:jc w:val="left"/>
        <w:rPr>
          <w:b/>
        </w:rPr>
      </w:pPr>
    </w:p>
    <w:p w:rsidR="00A71748" w:rsidRPr="005C1790" w:rsidRDefault="005C1790" w:rsidP="00A97B4F">
      <w:pPr>
        <w:pStyle w:val="BodyText"/>
        <w:jc w:val="left"/>
      </w:pPr>
      <w:r w:rsidRPr="005C1790">
        <w:t>Ms. Paxton called for nominations for Chairman.</w:t>
      </w:r>
    </w:p>
    <w:p w:rsidR="005C1790" w:rsidRPr="005C1790" w:rsidRDefault="005C1790" w:rsidP="00A97B4F">
      <w:pPr>
        <w:pStyle w:val="BodyText"/>
        <w:jc w:val="left"/>
      </w:pPr>
    </w:p>
    <w:p w:rsidR="005C1790" w:rsidRDefault="005C1790" w:rsidP="00A97B4F">
      <w:pPr>
        <w:pStyle w:val="BodyText"/>
        <w:jc w:val="left"/>
      </w:pPr>
      <w:r w:rsidRPr="005C1790">
        <w:lastRenderedPageBreak/>
        <w:t>A motion was made by Ms. White and seconded Mr. Anderson</w:t>
      </w:r>
      <w:r>
        <w:t xml:space="preserve"> to nominate Harvey Langer as Chairman.</w:t>
      </w:r>
    </w:p>
    <w:p w:rsidR="005C1790" w:rsidRDefault="005C1790" w:rsidP="00A97B4F">
      <w:pPr>
        <w:pStyle w:val="BodyText"/>
        <w:jc w:val="left"/>
      </w:pPr>
    </w:p>
    <w:p w:rsidR="005C1790" w:rsidRDefault="005C1790" w:rsidP="00A97B4F">
      <w:pPr>
        <w:pStyle w:val="BodyText"/>
        <w:jc w:val="left"/>
      </w:pPr>
      <w:r>
        <w:t xml:space="preserve">Voting in the affirmative: Mr. Chadwick, Mr. </w:t>
      </w:r>
      <w:proofErr w:type="spellStart"/>
      <w:r>
        <w:t>Jamnik</w:t>
      </w:r>
      <w:proofErr w:type="spellEnd"/>
      <w:r>
        <w:t xml:space="preserve">, Ms. White, </w:t>
      </w:r>
      <w:r w:rsidR="004B1B29">
        <w:t xml:space="preserve">Mr. Sorrentino, Mr. Anderson, </w:t>
      </w:r>
      <w:r>
        <w:t>Ms. Strassheim, Mr. Caffrey</w:t>
      </w:r>
    </w:p>
    <w:p w:rsidR="005C1790" w:rsidRDefault="005C1790" w:rsidP="00A97B4F">
      <w:pPr>
        <w:pStyle w:val="BodyText"/>
        <w:jc w:val="left"/>
      </w:pPr>
    </w:p>
    <w:p w:rsidR="005C1790" w:rsidRDefault="005C1790" w:rsidP="00A97B4F">
      <w:pPr>
        <w:pStyle w:val="BodyText"/>
        <w:jc w:val="left"/>
      </w:pPr>
      <w:r>
        <w:t>The motion passed and Ms. Paxton gave the gavel to Chairman Langer</w:t>
      </w:r>
      <w:r w:rsidR="00E5469C">
        <w:t>.</w:t>
      </w:r>
    </w:p>
    <w:p w:rsidR="00E5469C" w:rsidRDefault="00E5469C" w:rsidP="00A97B4F">
      <w:pPr>
        <w:pStyle w:val="BodyText"/>
        <w:jc w:val="left"/>
      </w:pPr>
    </w:p>
    <w:p w:rsidR="00E5469C" w:rsidRDefault="00E5469C" w:rsidP="00A97B4F">
      <w:pPr>
        <w:pStyle w:val="BodyText"/>
        <w:jc w:val="left"/>
      </w:pPr>
      <w:r>
        <w:t>Chairman Langer called for nominations for Vice-Chairman.</w:t>
      </w:r>
    </w:p>
    <w:p w:rsidR="00E5469C" w:rsidRDefault="00E5469C" w:rsidP="00A97B4F">
      <w:pPr>
        <w:pStyle w:val="BodyText"/>
        <w:jc w:val="left"/>
      </w:pPr>
    </w:p>
    <w:p w:rsidR="00E5469C" w:rsidRPr="005C1790" w:rsidRDefault="00E5469C" w:rsidP="00A97B4F">
      <w:pPr>
        <w:pStyle w:val="BodyText"/>
        <w:jc w:val="left"/>
      </w:pPr>
      <w:r>
        <w:t xml:space="preserve">A motion was made by Mr. Sorrentino and seconded by Mr. </w:t>
      </w:r>
      <w:proofErr w:type="spellStart"/>
      <w:r>
        <w:t>Jamnik</w:t>
      </w:r>
      <w:proofErr w:type="spellEnd"/>
      <w:r>
        <w:t xml:space="preserve"> to nominate Mr. Mizer as Vice Chairman.</w:t>
      </w:r>
    </w:p>
    <w:p w:rsidR="00E5469C" w:rsidRDefault="00E5469C" w:rsidP="00E5469C">
      <w:pPr>
        <w:pStyle w:val="BodyText"/>
        <w:jc w:val="left"/>
      </w:pPr>
    </w:p>
    <w:p w:rsidR="00E5469C" w:rsidRDefault="00E5469C" w:rsidP="00E5469C">
      <w:pPr>
        <w:pStyle w:val="BodyText"/>
        <w:jc w:val="left"/>
      </w:pPr>
      <w:r>
        <w:t xml:space="preserve">Voting in the affirmative: Mr. Chadwick, Mr. </w:t>
      </w:r>
      <w:proofErr w:type="spellStart"/>
      <w:r>
        <w:t>Jamnik</w:t>
      </w:r>
      <w:proofErr w:type="spellEnd"/>
      <w:r>
        <w:t>, Ms. White,</w:t>
      </w:r>
      <w:r w:rsidR="004B1B29">
        <w:t xml:space="preserve"> Mr. Sorrentino, Mr. Anderson,</w:t>
      </w:r>
      <w:r>
        <w:t xml:space="preserve"> Ms. Strassheim, Mr. Caffrey, Mr. Langer</w:t>
      </w:r>
    </w:p>
    <w:p w:rsidR="00E5469C" w:rsidRDefault="00E5469C" w:rsidP="00E5469C">
      <w:pPr>
        <w:pStyle w:val="BodyText"/>
        <w:jc w:val="left"/>
      </w:pPr>
    </w:p>
    <w:p w:rsidR="00E5469C" w:rsidRDefault="00E5469C" w:rsidP="00E5469C">
      <w:pPr>
        <w:pStyle w:val="BodyText"/>
        <w:jc w:val="left"/>
      </w:pPr>
      <w:r>
        <w:t>Chairman Langer called for nominations for Secretary of the Board.</w:t>
      </w:r>
    </w:p>
    <w:p w:rsidR="00E5469C" w:rsidRDefault="00E5469C" w:rsidP="00E5469C">
      <w:pPr>
        <w:pStyle w:val="BodyText"/>
        <w:jc w:val="left"/>
      </w:pPr>
    </w:p>
    <w:p w:rsidR="00E5469C" w:rsidRDefault="00E5469C" w:rsidP="00E5469C">
      <w:pPr>
        <w:pStyle w:val="BodyText"/>
        <w:jc w:val="left"/>
      </w:pPr>
      <w:r>
        <w:t>A motion was made by Ms. Strassheim and seconded by Mr. Chadwick to nominate Pamela O’Neill.</w:t>
      </w:r>
    </w:p>
    <w:p w:rsidR="00E5469C" w:rsidRDefault="00E5469C" w:rsidP="00E5469C">
      <w:pPr>
        <w:pStyle w:val="BodyText"/>
        <w:jc w:val="left"/>
      </w:pPr>
    </w:p>
    <w:p w:rsidR="00E5469C" w:rsidRDefault="00E5469C" w:rsidP="00E5469C">
      <w:pPr>
        <w:pStyle w:val="BodyText"/>
        <w:jc w:val="left"/>
      </w:pPr>
      <w:r>
        <w:t xml:space="preserve">Voting in the affirmative: Mr. Chadwick, Mr. </w:t>
      </w:r>
      <w:proofErr w:type="spellStart"/>
      <w:r>
        <w:t>Jamnik</w:t>
      </w:r>
      <w:proofErr w:type="spellEnd"/>
      <w:r>
        <w:t xml:space="preserve">, Ms. White, </w:t>
      </w:r>
      <w:r w:rsidR="004B1B29">
        <w:t xml:space="preserve">Mr. Anderson, Mr. Sorrentino, </w:t>
      </w:r>
      <w:r>
        <w:t>Ms. Strassheim, Mr. Caffrey, Mr. Langer</w:t>
      </w:r>
    </w:p>
    <w:p w:rsidR="00E5469C" w:rsidRDefault="00E5469C" w:rsidP="00E5469C">
      <w:pPr>
        <w:pStyle w:val="BodyText"/>
        <w:jc w:val="left"/>
      </w:pPr>
    </w:p>
    <w:p w:rsidR="00E5469C" w:rsidRDefault="00E5469C" w:rsidP="00E5469C">
      <w:pPr>
        <w:pStyle w:val="BodyText"/>
        <w:jc w:val="left"/>
      </w:pPr>
      <w:r>
        <w:t>The motion carried and Resolution R-1-2020 was adopted.</w:t>
      </w:r>
    </w:p>
    <w:p w:rsidR="00E5469C" w:rsidRDefault="00E5469C" w:rsidP="00E5469C">
      <w:pPr>
        <w:pStyle w:val="BodyText"/>
        <w:jc w:val="left"/>
      </w:pPr>
    </w:p>
    <w:p w:rsidR="009C4EFD" w:rsidRDefault="009C4EFD" w:rsidP="00E5469C">
      <w:pPr>
        <w:pStyle w:val="BodyText"/>
        <w:jc w:val="left"/>
      </w:pPr>
      <w:r>
        <w:t>Chairman Langer announced the schedule will be corrected to show the November 9, 2020 meeting will be held on a Monday.</w:t>
      </w:r>
    </w:p>
    <w:p w:rsidR="009C4EFD" w:rsidRDefault="009C4EFD" w:rsidP="00E5469C">
      <w:pPr>
        <w:pStyle w:val="BodyText"/>
        <w:jc w:val="left"/>
      </w:pPr>
    </w:p>
    <w:p w:rsidR="00E5469C" w:rsidRDefault="00E5469C" w:rsidP="00E5469C">
      <w:pPr>
        <w:pStyle w:val="BodyText"/>
        <w:jc w:val="left"/>
      </w:pPr>
      <w:r>
        <w:t>A motion was made by Ms. White and seconded by Mr. Sorrentino to adopt the 2020 Meeting Schedule</w:t>
      </w:r>
    </w:p>
    <w:p w:rsidR="00E5469C" w:rsidRDefault="00E5469C" w:rsidP="00E5469C">
      <w:pPr>
        <w:pStyle w:val="BodyText"/>
        <w:jc w:val="left"/>
      </w:pPr>
    </w:p>
    <w:p w:rsidR="00E5469C" w:rsidRDefault="00E5469C" w:rsidP="00E5469C">
      <w:pPr>
        <w:pStyle w:val="BodyText"/>
        <w:jc w:val="left"/>
      </w:pPr>
      <w:r>
        <w:t xml:space="preserve">Voting in the affirmative: Mr. Chadwick, Mr. </w:t>
      </w:r>
      <w:proofErr w:type="spellStart"/>
      <w:r>
        <w:t>Jamnik</w:t>
      </w:r>
      <w:proofErr w:type="spellEnd"/>
      <w:r>
        <w:t>, Ms. White,</w:t>
      </w:r>
      <w:r w:rsidR="004B1B29">
        <w:t xml:space="preserve"> Mr. Sorrentino</w:t>
      </w:r>
      <w:r w:rsidR="005A2735">
        <w:t>, Mr. Anderson,</w:t>
      </w:r>
      <w:r>
        <w:t xml:space="preserve"> Ms. Strassheim, Mr. Caffrey, Mr. Langer</w:t>
      </w:r>
    </w:p>
    <w:p w:rsidR="00E5469C" w:rsidRDefault="00E5469C" w:rsidP="00E5469C">
      <w:pPr>
        <w:pStyle w:val="BodyText"/>
        <w:jc w:val="left"/>
      </w:pPr>
    </w:p>
    <w:p w:rsidR="00E5469C" w:rsidRDefault="00E5469C" w:rsidP="00E5469C">
      <w:pPr>
        <w:pStyle w:val="BodyText"/>
        <w:jc w:val="left"/>
      </w:pPr>
      <w:r>
        <w:t>The motion carried and Resolution R-5-2020 was adopted</w:t>
      </w:r>
    </w:p>
    <w:p w:rsidR="00E5469C" w:rsidRDefault="00E5469C" w:rsidP="00E5469C">
      <w:pPr>
        <w:pStyle w:val="BodyText"/>
        <w:jc w:val="left"/>
      </w:pPr>
    </w:p>
    <w:p w:rsidR="00E5469C" w:rsidRDefault="009C4EFD" w:rsidP="00E5469C">
      <w:pPr>
        <w:pStyle w:val="BodyText"/>
        <w:jc w:val="left"/>
      </w:pPr>
      <w:r>
        <w:t>Chairman Langer called for a motion to appoint the Board of Adjustment Attorney.</w:t>
      </w:r>
    </w:p>
    <w:p w:rsidR="009C4EFD" w:rsidRDefault="009C4EFD" w:rsidP="00E5469C">
      <w:pPr>
        <w:pStyle w:val="BodyText"/>
        <w:jc w:val="left"/>
      </w:pPr>
    </w:p>
    <w:p w:rsidR="009C4EFD" w:rsidRDefault="009C4EFD" w:rsidP="00E5469C">
      <w:pPr>
        <w:pStyle w:val="BodyText"/>
        <w:jc w:val="left"/>
      </w:pPr>
      <w:r>
        <w:t xml:space="preserve">A motion was made by Mr. </w:t>
      </w:r>
      <w:proofErr w:type="spellStart"/>
      <w:r>
        <w:t>Jamnik</w:t>
      </w:r>
      <w:proofErr w:type="spellEnd"/>
      <w:r>
        <w:t xml:space="preserve"> and seconded by Mr. Anderson to appoint the Weiner Law firm. </w:t>
      </w:r>
    </w:p>
    <w:p w:rsidR="009C4EFD" w:rsidRDefault="009C4EFD" w:rsidP="00E5469C">
      <w:pPr>
        <w:pStyle w:val="BodyText"/>
        <w:jc w:val="left"/>
      </w:pPr>
    </w:p>
    <w:p w:rsidR="009C4EFD" w:rsidRDefault="009C4EFD" w:rsidP="009C4EFD">
      <w:pPr>
        <w:pStyle w:val="BodyText"/>
        <w:jc w:val="left"/>
      </w:pPr>
      <w:r>
        <w:t xml:space="preserve">Voting in the affirmative: Mr. Chadwick, Mr. </w:t>
      </w:r>
      <w:proofErr w:type="spellStart"/>
      <w:r>
        <w:t>Jamnik</w:t>
      </w:r>
      <w:proofErr w:type="spellEnd"/>
      <w:r>
        <w:t xml:space="preserve">, Ms. White, </w:t>
      </w:r>
      <w:r w:rsidR="005A2735">
        <w:t xml:space="preserve">Mr. Sorrentino, Mr. Anderson, </w:t>
      </w:r>
      <w:r>
        <w:t>Ms. Strassheim, Mr. Caffrey, Mr. Langer</w:t>
      </w:r>
    </w:p>
    <w:p w:rsidR="009C4EFD" w:rsidRDefault="009C4EFD" w:rsidP="009C4EFD">
      <w:pPr>
        <w:pStyle w:val="BodyText"/>
        <w:jc w:val="left"/>
      </w:pPr>
    </w:p>
    <w:p w:rsidR="009C4EFD" w:rsidRDefault="009C4EFD" w:rsidP="009C4EFD">
      <w:pPr>
        <w:pStyle w:val="BodyText"/>
        <w:jc w:val="left"/>
      </w:pPr>
      <w:r>
        <w:t>The motion carried and Resolution R-2-2020 was adopted</w:t>
      </w:r>
    </w:p>
    <w:p w:rsidR="009C4EFD" w:rsidRDefault="009C4EFD" w:rsidP="009C4EFD">
      <w:pPr>
        <w:pStyle w:val="BodyText"/>
        <w:jc w:val="left"/>
      </w:pPr>
      <w:r>
        <w:lastRenderedPageBreak/>
        <w:t>Chairman Langer called for a motion to appoint the Board of Adjustment Engineer.</w:t>
      </w:r>
    </w:p>
    <w:p w:rsidR="009C4EFD" w:rsidRDefault="009C4EFD" w:rsidP="009C4EFD">
      <w:pPr>
        <w:pStyle w:val="BodyText"/>
        <w:jc w:val="left"/>
      </w:pPr>
    </w:p>
    <w:p w:rsidR="009C4EFD" w:rsidRDefault="009C4EFD" w:rsidP="009C4EFD">
      <w:pPr>
        <w:pStyle w:val="BodyText"/>
        <w:jc w:val="left"/>
      </w:pPr>
      <w:r>
        <w:t xml:space="preserve">A motion was made by Mr. Anderson and seconded by Ms. Strassheim to appoint CME Associates </w:t>
      </w:r>
    </w:p>
    <w:p w:rsidR="009C4EFD" w:rsidRDefault="009C4EFD" w:rsidP="00E5469C">
      <w:pPr>
        <w:pStyle w:val="BodyText"/>
        <w:jc w:val="left"/>
      </w:pPr>
    </w:p>
    <w:p w:rsidR="009C4EFD" w:rsidRDefault="009C4EFD" w:rsidP="009C4EFD">
      <w:pPr>
        <w:pStyle w:val="BodyText"/>
        <w:jc w:val="left"/>
      </w:pPr>
      <w:r>
        <w:t xml:space="preserve">Voting in the affirmative: Mr. Chadwick, Mr. </w:t>
      </w:r>
      <w:proofErr w:type="spellStart"/>
      <w:r>
        <w:t>Jamnik</w:t>
      </w:r>
      <w:proofErr w:type="spellEnd"/>
      <w:r>
        <w:t xml:space="preserve">, Ms. White, </w:t>
      </w:r>
      <w:r w:rsidR="005A2735">
        <w:t xml:space="preserve">Mr. Sorrentino, Mr. </w:t>
      </w:r>
      <w:proofErr w:type="spellStart"/>
      <w:proofErr w:type="gramStart"/>
      <w:r w:rsidR="005A2735">
        <w:t>Anderson,</w:t>
      </w:r>
      <w:r>
        <w:t>Ms</w:t>
      </w:r>
      <w:proofErr w:type="spellEnd"/>
      <w:r>
        <w:t>.</w:t>
      </w:r>
      <w:proofErr w:type="gramEnd"/>
      <w:r>
        <w:t xml:space="preserve"> Strassheim, Mr. Caffrey, Mr. Langer</w:t>
      </w:r>
    </w:p>
    <w:p w:rsidR="009C4EFD" w:rsidRDefault="009C4EFD" w:rsidP="009C4EFD">
      <w:pPr>
        <w:pStyle w:val="BodyText"/>
        <w:jc w:val="left"/>
      </w:pPr>
    </w:p>
    <w:p w:rsidR="009C4EFD" w:rsidRDefault="009C4EFD" w:rsidP="009C4EFD">
      <w:pPr>
        <w:pStyle w:val="BodyText"/>
        <w:jc w:val="left"/>
      </w:pPr>
      <w:r>
        <w:t>The motion carried and Resolution R-3-2020 was adopted</w:t>
      </w:r>
    </w:p>
    <w:p w:rsidR="00E5469C" w:rsidRDefault="00E5469C" w:rsidP="00E5469C">
      <w:pPr>
        <w:pStyle w:val="BodyText"/>
        <w:jc w:val="left"/>
      </w:pPr>
    </w:p>
    <w:p w:rsidR="009C4EFD" w:rsidRDefault="009C4EFD" w:rsidP="009C4EFD">
      <w:pPr>
        <w:pStyle w:val="BodyText"/>
        <w:jc w:val="left"/>
      </w:pPr>
      <w:r>
        <w:t>Chairman Langer called for a motion to appoint the Court Reporter</w:t>
      </w:r>
    </w:p>
    <w:p w:rsidR="009C4EFD" w:rsidRDefault="009C4EFD" w:rsidP="009C4EFD">
      <w:pPr>
        <w:pStyle w:val="BodyText"/>
        <w:jc w:val="left"/>
      </w:pPr>
    </w:p>
    <w:p w:rsidR="009C4EFD" w:rsidRDefault="009C4EFD" w:rsidP="009C4EFD">
      <w:pPr>
        <w:pStyle w:val="BodyText"/>
        <w:jc w:val="left"/>
      </w:pPr>
      <w:r>
        <w:t xml:space="preserve">A motion was made by Mr. Anderson and seconded by Ms. Strassheim to appoint </w:t>
      </w:r>
      <w:r w:rsidR="00FB2131">
        <w:t>Denise Sweet and Associates, LLC as Court Reporter</w:t>
      </w:r>
    </w:p>
    <w:p w:rsidR="009C4EFD" w:rsidRDefault="009C4EFD" w:rsidP="009C4EFD">
      <w:pPr>
        <w:pStyle w:val="BodyText"/>
        <w:jc w:val="left"/>
      </w:pPr>
    </w:p>
    <w:p w:rsidR="009C4EFD" w:rsidRDefault="009C4EFD" w:rsidP="009C4EFD">
      <w:pPr>
        <w:pStyle w:val="BodyText"/>
        <w:jc w:val="left"/>
      </w:pPr>
      <w:r>
        <w:t xml:space="preserve">Voting in the affirmative: Mr. Chadwick, Mr. </w:t>
      </w:r>
      <w:proofErr w:type="spellStart"/>
      <w:r>
        <w:t>Jamnik</w:t>
      </w:r>
      <w:proofErr w:type="spellEnd"/>
      <w:r>
        <w:t>, Ms. White,</w:t>
      </w:r>
      <w:r w:rsidR="005A2735">
        <w:t xml:space="preserve"> Mr. Sorrentino, Mr. </w:t>
      </w:r>
      <w:proofErr w:type="gramStart"/>
      <w:r w:rsidR="005A2735">
        <w:t xml:space="preserve">Anderson, </w:t>
      </w:r>
      <w:r>
        <w:t xml:space="preserve"> Ms.</w:t>
      </w:r>
      <w:proofErr w:type="gramEnd"/>
      <w:r>
        <w:t xml:space="preserve"> Strassheim, Mr. Caffrey, Mr. Langer</w:t>
      </w:r>
    </w:p>
    <w:p w:rsidR="009C4EFD" w:rsidRDefault="009C4EFD" w:rsidP="009C4EFD">
      <w:pPr>
        <w:pStyle w:val="BodyText"/>
        <w:jc w:val="left"/>
      </w:pPr>
    </w:p>
    <w:p w:rsidR="009C4EFD" w:rsidRDefault="009C4EFD" w:rsidP="009C4EFD">
      <w:pPr>
        <w:pStyle w:val="BodyText"/>
        <w:jc w:val="left"/>
      </w:pPr>
      <w:r>
        <w:t>The motion carried and Resolution R-4-2020 was adopted</w:t>
      </w:r>
    </w:p>
    <w:p w:rsidR="00E5469C" w:rsidRDefault="00E5469C" w:rsidP="00E5469C">
      <w:pPr>
        <w:pStyle w:val="BodyText"/>
        <w:jc w:val="left"/>
      </w:pPr>
    </w:p>
    <w:p w:rsidR="00FB2131" w:rsidRDefault="00FB2131" w:rsidP="00FB2131">
      <w:pPr>
        <w:pStyle w:val="BodyText"/>
        <w:jc w:val="left"/>
      </w:pPr>
      <w:r>
        <w:t>Chairman Langer called for a motion to appoint a Conflict Planner from the list as provided in the packet.</w:t>
      </w:r>
    </w:p>
    <w:p w:rsidR="00FB2131" w:rsidRDefault="00FB2131" w:rsidP="00FB2131">
      <w:pPr>
        <w:pStyle w:val="BodyText"/>
        <w:jc w:val="left"/>
      </w:pPr>
    </w:p>
    <w:p w:rsidR="00FB2131" w:rsidRDefault="00FB2131" w:rsidP="00FB2131">
      <w:pPr>
        <w:pStyle w:val="BodyText"/>
        <w:jc w:val="left"/>
      </w:pPr>
      <w:r>
        <w:t>A motion was made by Ms. Strassheim and seconded by Ms. White to appoint a conflict planner</w:t>
      </w:r>
    </w:p>
    <w:p w:rsidR="00FB2131" w:rsidRDefault="00FB2131" w:rsidP="00FB2131">
      <w:pPr>
        <w:pStyle w:val="BodyText"/>
        <w:jc w:val="left"/>
      </w:pPr>
    </w:p>
    <w:p w:rsidR="00FB2131" w:rsidRDefault="00FB2131" w:rsidP="00FB2131">
      <w:pPr>
        <w:pStyle w:val="BodyText"/>
        <w:jc w:val="left"/>
      </w:pPr>
      <w:r>
        <w:t xml:space="preserve">Voting in the affirmative: Mr. Chadwick, Mr. </w:t>
      </w:r>
      <w:proofErr w:type="spellStart"/>
      <w:r>
        <w:t>Jamnik</w:t>
      </w:r>
      <w:proofErr w:type="spellEnd"/>
      <w:r>
        <w:t>, Ms. White,</w:t>
      </w:r>
      <w:r w:rsidR="005A2735">
        <w:t xml:space="preserve"> Mr. Sorrentino, Mr. </w:t>
      </w:r>
      <w:proofErr w:type="gramStart"/>
      <w:r w:rsidR="005A2735">
        <w:t xml:space="preserve">Anderson, </w:t>
      </w:r>
      <w:r>
        <w:t xml:space="preserve"> Ms.</w:t>
      </w:r>
      <w:proofErr w:type="gramEnd"/>
      <w:r>
        <w:t xml:space="preserve"> Strassheim, Mr. Caffrey, Mr. Langer</w:t>
      </w:r>
    </w:p>
    <w:p w:rsidR="00FB2131" w:rsidRDefault="00FB2131" w:rsidP="00FB2131">
      <w:pPr>
        <w:pStyle w:val="BodyText"/>
        <w:jc w:val="left"/>
      </w:pPr>
    </w:p>
    <w:p w:rsidR="00FB2131" w:rsidRDefault="00FB2131" w:rsidP="00FB2131">
      <w:pPr>
        <w:pStyle w:val="BodyText"/>
        <w:jc w:val="left"/>
      </w:pPr>
      <w:r>
        <w:t>The motion carried and Resolution R-6-2020 was adopted</w:t>
      </w:r>
    </w:p>
    <w:p w:rsidR="00FB2131" w:rsidRDefault="00FB2131" w:rsidP="00FB2131">
      <w:pPr>
        <w:pStyle w:val="BodyText"/>
        <w:jc w:val="left"/>
      </w:pPr>
    </w:p>
    <w:p w:rsidR="00A71748" w:rsidRPr="00FB2131" w:rsidRDefault="00FB2131" w:rsidP="00A97B4F">
      <w:pPr>
        <w:pStyle w:val="BodyText"/>
        <w:jc w:val="left"/>
      </w:pPr>
      <w:r w:rsidRPr="00FB2131">
        <w:t>Chairman Langer made a motion to appoint Tara Paxton as Municipal Planner and Administrative Officer.</w:t>
      </w:r>
      <w:r>
        <w:t xml:space="preserve"> The motion was seconded by Ms. White.</w:t>
      </w:r>
    </w:p>
    <w:p w:rsidR="00FB2131" w:rsidRPr="00FB2131" w:rsidRDefault="00FB2131" w:rsidP="00A97B4F">
      <w:pPr>
        <w:pStyle w:val="BodyText"/>
        <w:jc w:val="left"/>
      </w:pPr>
    </w:p>
    <w:p w:rsidR="00FB2131" w:rsidRDefault="00FB2131" w:rsidP="00FB2131">
      <w:pPr>
        <w:pStyle w:val="BodyText"/>
        <w:jc w:val="left"/>
      </w:pPr>
      <w:r>
        <w:t xml:space="preserve">Voting in the affirmative: Mr. Chadwick, Mr. </w:t>
      </w:r>
      <w:proofErr w:type="spellStart"/>
      <w:r>
        <w:t>Jamnik</w:t>
      </w:r>
      <w:proofErr w:type="spellEnd"/>
      <w:r>
        <w:t>, Ms. White</w:t>
      </w:r>
      <w:proofErr w:type="gramStart"/>
      <w:r w:rsidR="005A2735">
        <w:t xml:space="preserve">, </w:t>
      </w:r>
      <w:r>
        <w:t>,</w:t>
      </w:r>
      <w:proofErr w:type="gramEnd"/>
      <w:r w:rsidR="005A2735">
        <w:t>Mr. Sorrentino, Mr. Anderson</w:t>
      </w:r>
      <w:r>
        <w:t xml:space="preserve"> Ms. Strassheim, Mr. Caffrey, Mr. Langer</w:t>
      </w:r>
    </w:p>
    <w:p w:rsidR="00FB2131" w:rsidRDefault="00FB2131" w:rsidP="00FB2131">
      <w:pPr>
        <w:pStyle w:val="BodyText"/>
        <w:jc w:val="left"/>
      </w:pPr>
    </w:p>
    <w:p w:rsidR="00FB2131" w:rsidRDefault="00FB2131" w:rsidP="00FB2131">
      <w:pPr>
        <w:pStyle w:val="BodyText"/>
        <w:jc w:val="left"/>
      </w:pPr>
      <w:r>
        <w:t>The motion carried and Resolution R-7-2020 was adopted</w:t>
      </w:r>
    </w:p>
    <w:p w:rsidR="00FB2131" w:rsidRDefault="00FB2131" w:rsidP="00A97B4F">
      <w:pPr>
        <w:pStyle w:val="BodyText"/>
        <w:jc w:val="left"/>
        <w:rPr>
          <w:b/>
        </w:rPr>
      </w:pPr>
    </w:p>
    <w:p w:rsidR="00FB2131" w:rsidRPr="00241F13" w:rsidRDefault="00241F13" w:rsidP="00A97B4F">
      <w:pPr>
        <w:pStyle w:val="BodyText"/>
        <w:jc w:val="left"/>
      </w:pPr>
      <w:r w:rsidRPr="00241F13">
        <w:t>Chairman Langer announced the full membership of the Board.</w:t>
      </w:r>
    </w:p>
    <w:p w:rsidR="00A71748" w:rsidRDefault="00A71748" w:rsidP="00A97B4F">
      <w:pPr>
        <w:pStyle w:val="BodyText"/>
        <w:jc w:val="left"/>
        <w:rPr>
          <w:b/>
        </w:rPr>
      </w:pPr>
    </w:p>
    <w:p w:rsidR="00241F13" w:rsidRDefault="00241F13" w:rsidP="00A97B4F">
      <w:pPr>
        <w:pStyle w:val="BodyText"/>
        <w:jc w:val="left"/>
        <w:rPr>
          <w:b/>
        </w:rPr>
      </w:pPr>
    </w:p>
    <w:p w:rsidR="00241F13" w:rsidRPr="00241F13" w:rsidRDefault="00241F13" w:rsidP="00A97B4F">
      <w:pPr>
        <w:pStyle w:val="BodyText"/>
        <w:jc w:val="left"/>
      </w:pPr>
      <w:r w:rsidRPr="00241F13">
        <w:t>Chairman Langer announced the Legal Notices are to be published in the Ocean Star and the Asbury Park Press</w:t>
      </w:r>
    </w:p>
    <w:p w:rsidR="006644E5" w:rsidRDefault="00241F13" w:rsidP="00136D59">
      <w:pPr>
        <w:pStyle w:val="BodyText"/>
        <w:jc w:val="left"/>
      </w:pPr>
      <w:r>
        <w:rPr>
          <w:b/>
        </w:rPr>
        <w:t xml:space="preserve"> </w:t>
      </w:r>
    </w:p>
    <w:p w:rsidR="00F40A31" w:rsidRDefault="00241F13" w:rsidP="00136D59">
      <w:pPr>
        <w:pStyle w:val="BodyText"/>
        <w:jc w:val="left"/>
      </w:pPr>
      <w:r>
        <w:t xml:space="preserve"> The Board professionals were sworn.</w:t>
      </w:r>
    </w:p>
    <w:p w:rsidR="00241F13" w:rsidRDefault="00241F13" w:rsidP="00136D59">
      <w:pPr>
        <w:pStyle w:val="BodyText"/>
        <w:jc w:val="left"/>
      </w:pPr>
    </w:p>
    <w:p w:rsidR="00241F13" w:rsidRDefault="00241F13" w:rsidP="00136D59">
      <w:pPr>
        <w:pStyle w:val="BodyText"/>
        <w:jc w:val="left"/>
      </w:pPr>
    </w:p>
    <w:p w:rsidR="00A97B4F" w:rsidRDefault="00241F13" w:rsidP="00A97B4F">
      <w:pPr>
        <w:pStyle w:val="BodyText"/>
        <w:jc w:val="left"/>
        <w:rPr>
          <w:b/>
        </w:rPr>
      </w:pPr>
      <w:r>
        <w:t xml:space="preserve"> </w:t>
      </w:r>
    </w:p>
    <w:p w:rsidR="00874F75" w:rsidRDefault="00874F75" w:rsidP="0088090A">
      <w:pPr>
        <w:pStyle w:val="BodyText"/>
        <w:jc w:val="left"/>
        <w:rPr>
          <w:b/>
        </w:rPr>
      </w:pPr>
    </w:p>
    <w:p w:rsidR="009B0EF1" w:rsidRDefault="00241F13" w:rsidP="002F7765">
      <w:pPr>
        <w:pStyle w:val="BodyText"/>
        <w:jc w:val="left"/>
      </w:pPr>
      <w:r>
        <w:rPr>
          <w:b/>
          <w:u w:val="single"/>
        </w:rPr>
        <w:t xml:space="preserve"> </w:t>
      </w:r>
    </w:p>
    <w:p w:rsidR="009B0EF1" w:rsidRDefault="009B0EF1" w:rsidP="002F7765">
      <w:pPr>
        <w:pStyle w:val="BodyText"/>
        <w:jc w:val="left"/>
      </w:pPr>
    </w:p>
    <w:p w:rsidR="009B0EF1" w:rsidRDefault="009B0EF1" w:rsidP="009B0EF1">
      <w:pPr>
        <w:pStyle w:val="BodyText"/>
        <w:jc w:val="left"/>
        <w:rPr>
          <w:b/>
          <w:u w:val="single"/>
        </w:rPr>
      </w:pPr>
      <w:proofErr w:type="gramStart"/>
      <w:r>
        <w:rPr>
          <w:b/>
          <w:u w:val="single"/>
        </w:rPr>
        <w:t>NEW  BUSINESS</w:t>
      </w:r>
      <w:proofErr w:type="gramEnd"/>
    </w:p>
    <w:p w:rsidR="009B0EF1" w:rsidRDefault="009B0EF1" w:rsidP="002F7765">
      <w:pPr>
        <w:pStyle w:val="BodyText"/>
        <w:jc w:val="left"/>
      </w:pPr>
    </w:p>
    <w:p w:rsidR="00A40478" w:rsidRPr="005A575A" w:rsidRDefault="009B0EF1" w:rsidP="002F7765">
      <w:pPr>
        <w:pStyle w:val="BodyText"/>
        <w:jc w:val="left"/>
        <w:rPr>
          <w:b/>
        </w:rPr>
      </w:pPr>
      <w:r w:rsidRPr="005A575A">
        <w:rPr>
          <w:b/>
        </w:rPr>
        <w:t>BA-3040-FMS-RTS IV, LLC</w:t>
      </w:r>
    </w:p>
    <w:p w:rsidR="009B0EF1" w:rsidRPr="005A575A" w:rsidRDefault="009B0EF1" w:rsidP="002F7765">
      <w:pPr>
        <w:pStyle w:val="BodyText"/>
        <w:jc w:val="left"/>
        <w:rPr>
          <w:b/>
        </w:rPr>
      </w:pPr>
      <w:r w:rsidRPr="005A575A">
        <w:rPr>
          <w:b/>
        </w:rPr>
        <w:t>456 Route 35 North</w:t>
      </w:r>
    </w:p>
    <w:p w:rsidR="009B0EF1" w:rsidRPr="005A575A" w:rsidRDefault="009B0EF1" w:rsidP="002F7765">
      <w:pPr>
        <w:pStyle w:val="BodyText"/>
        <w:jc w:val="left"/>
        <w:rPr>
          <w:b/>
        </w:rPr>
      </w:pPr>
      <w:r w:rsidRPr="005A575A">
        <w:rPr>
          <w:b/>
        </w:rPr>
        <w:t>Block 36, Lot 12</w:t>
      </w:r>
    </w:p>
    <w:p w:rsidR="009B0EF1" w:rsidRPr="005A575A" w:rsidRDefault="009B0EF1" w:rsidP="002F7765">
      <w:pPr>
        <w:pStyle w:val="BodyText"/>
        <w:jc w:val="left"/>
        <w:rPr>
          <w:b/>
        </w:rPr>
      </w:pPr>
      <w:r w:rsidRPr="005A575A">
        <w:rPr>
          <w:b/>
        </w:rPr>
        <w:t>Final Major Subdivision</w:t>
      </w:r>
    </w:p>
    <w:p w:rsidR="009B0EF1" w:rsidRDefault="009B0EF1" w:rsidP="002F7765">
      <w:pPr>
        <w:pStyle w:val="BodyText"/>
        <w:jc w:val="left"/>
      </w:pPr>
    </w:p>
    <w:p w:rsidR="009B0EF1" w:rsidRDefault="009B0EF1" w:rsidP="002F7765">
      <w:pPr>
        <w:pStyle w:val="BodyText"/>
        <w:jc w:val="left"/>
      </w:pPr>
      <w:r>
        <w:t>John J. Jackson, Esq., appeared on behalf of the applicant.</w:t>
      </w:r>
    </w:p>
    <w:p w:rsidR="009B0EF1" w:rsidRDefault="009B0EF1" w:rsidP="002F7765">
      <w:pPr>
        <w:pStyle w:val="BodyText"/>
        <w:jc w:val="left"/>
      </w:pPr>
    </w:p>
    <w:p w:rsidR="009B0EF1" w:rsidRDefault="00241F13" w:rsidP="002F7765">
      <w:pPr>
        <w:pStyle w:val="BodyText"/>
        <w:jc w:val="left"/>
      </w:pPr>
      <w:r>
        <w:t xml:space="preserve"> Mr. Miller stated the </w:t>
      </w:r>
      <w:r w:rsidR="007B0858">
        <w:t>Objectors attorney had sent a letter to the Board asking for an adjournment because he is recovering from surgery.  His associate is unable to attend tonight due to a conflict.</w:t>
      </w:r>
    </w:p>
    <w:p w:rsidR="007B0858" w:rsidRDefault="007B0858" w:rsidP="002F7765">
      <w:pPr>
        <w:pStyle w:val="BodyText"/>
        <w:jc w:val="left"/>
      </w:pPr>
    </w:p>
    <w:p w:rsidR="007B0858" w:rsidRDefault="007B0858" w:rsidP="002F7765">
      <w:pPr>
        <w:pStyle w:val="BodyText"/>
        <w:jc w:val="left"/>
      </w:pPr>
      <w:r>
        <w:t xml:space="preserve">Mr. Jackson outlined his </w:t>
      </w:r>
      <w:proofErr w:type="gramStart"/>
      <w:r>
        <w:t>two year</w:t>
      </w:r>
      <w:proofErr w:type="gramEnd"/>
      <w:r>
        <w:t xml:space="preserve"> effort on behalf of this applicant.  He suggested Mr. Shea could have another member of his firm tonight and this is just one more delay tactic along with all of the litigation from Mr. Shea’s Office.</w:t>
      </w:r>
    </w:p>
    <w:p w:rsidR="007B0858" w:rsidRDefault="007B0858" w:rsidP="002F7765">
      <w:pPr>
        <w:pStyle w:val="BodyText"/>
        <w:jc w:val="left"/>
      </w:pPr>
      <w:r>
        <w:t>He further stated the Board has</w:t>
      </w:r>
      <w:r w:rsidR="003F08B0">
        <w:t xml:space="preserve"> not met the statutory hearing time.</w:t>
      </w:r>
    </w:p>
    <w:p w:rsidR="003F08B0" w:rsidRDefault="003F08B0" w:rsidP="002F7765">
      <w:pPr>
        <w:pStyle w:val="BodyText"/>
        <w:jc w:val="left"/>
      </w:pPr>
    </w:p>
    <w:p w:rsidR="003F08B0" w:rsidRDefault="003F08B0" w:rsidP="002F7765">
      <w:pPr>
        <w:pStyle w:val="BodyText"/>
        <w:jc w:val="left"/>
      </w:pPr>
      <w:r>
        <w:t xml:space="preserve">Mr. Miller recommended the Board carry the application to the next meeting date of January </w:t>
      </w:r>
      <w:r w:rsidR="005A2735">
        <w:t>29</w:t>
      </w:r>
      <w:r>
        <w:t xml:space="preserve">, 2020.  </w:t>
      </w:r>
    </w:p>
    <w:p w:rsidR="003F08B0" w:rsidRDefault="003F08B0" w:rsidP="002F7765">
      <w:pPr>
        <w:pStyle w:val="BodyText"/>
        <w:jc w:val="left"/>
      </w:pPr>
    </w:p>
    <w:p w:rsidR="003F08B0" w:rsidRDefault="003F08B0" w:rsidP="002F7765">
      <w:pPr>
        <w:pStyle w:val="BodyText"/>
        <w:jc w:val="left"/>
      </w:pPr>
      <w:r>
        <w:t xml:space="preserve">Mr. Jackson disagreed with Mr. Miller’s recommendation. </w:t>
      </w:r>
      <w:r w:rsidR="00FE3FF2">
        <w:t>He will apply for a Statuary Approval because of the time.</w:t>
      </w:r>
    </w:p>
    <w:p w:rsidR="003F08B0" w:rsidRDefault="003F08B0" w:rsidP="002F7765">
      <w:pPr>
        <w:pStyle w:val="BodyText"/>
        <w:jc w:val="left"/>
      </w:pPr>
    </w:p>
    <w:p w:rsidR="003F08B0" w:rsidRDefault="003F08B0" w:rsidP="002F7765">
      <w:pPr>
        <w:pStyle w:val="BodyText"/>
        <w:jc w:val="left"/>
      </w:pPr>
      <w:r>
        <w:t>A motion was made by Mr. Chadwick and s</w:t>
      </w:r>
      <w:r w:rsidR="00FE3FF2">
        <w:t xml:space="preserve">econded to Mr. </w:t>
      </w:r>
      <w:proofErr w:type="spellStart"/>
      <w:r w:rsidR="00FE3FF2">
        <w:t>Jamnik</w:t>
      </w:r>
      <w:proofErr w:type="spellEnd"/>
      <w:r w:rsidR="00FE3FF2">
        <w:t xml:space="preserve"> to carry the application to Wednesday, January 29, 2020. </w:t>
      </w:r>
      <w:r w:rsidR="00355FF9">
        <w:t>No further notice will be required.  This is the notice.</w:t>
      </w:r>
    </w:p>
    <w:p w:rsidR="00FE3FF2" w:rsidRDefault="00FE3FF2" w:rsidP="002F7765">
      <w:pPr>
        <w:pStyle w:val="BodyText"/>
        <w:jc w:val="left"/>
      </w:pPr>
    </w:p>
    <w:p w:rsidR="00FE3FF2" w:rsidRDefault="00FE3FF2" w:rsidP="002F7765">
      <w:pPr>
        <w:pStyle w:val="BodyText"/>
        <w:jc w:val="left"/>
      </w:pPr>
      <w:r>
        <w:t xml:space="preserve">Voting in favor: Mr. Chadwick, Mr. </w:t>
      </w:r>
      <w:proofErr w:type="spellStart"/>
      <w:r>
        <w:t>Jamnik</w:t>
      </w:r>
      <w:proofErr w:type="spellEnd"/>
      <w:r>
        <w:t xml:space="preserve">, Ms. White, Mr. Sorrentino, Mr. Anderson, </w:t>
      </w:r>
      <w:proofErr w:type="spellStart"/>
      <w:r>
        <w:t>Ms</w:t>
      </w:r>
      <w:proofErr w:type="spellEnd"/>
      <w:r>
        <w:t xml:space="preserve"> Strassheim,</w:t>
      </w:r>
      <w:r w:rsidR="00355FF9">
        <w:t xml:space="preserve"> Mr. Caffrey,</w:t>
      </w:r>
      <w:r>
        <w:t xml:space="preserve"> Mr. Langer</w:t>
      </w:r>
    </w:p>
    <w:p w:rsidR="00FE3FF2" w:rsidRDefault="00FE3FF2" w:rsidP="002F7765">
      <w:pPr>
        <w:pStyle w:val="BodyText"/>
        <w:jc w:val="left"/>
      </w:pPr>
    </w:p>
    <w:p w:rsidR="005A2735" w:rsidRDefault="005A2735" w:rsidP="002F7765">
      <w:pPr>
        <w:pStyle w:val="BodyText"/>
        <w:jc w:val="left"/>
        <w:rPr>
          <w:b/>
        </w:rPr>
      </w:pPr>
    </w:p>
    <w:p w:rsidR="00355FF9" w:rsidRPr="004842FE" w:rsidRDefault="00355FF9" w:rsidP="002F7765">
      <w:pPr>
        <w:pStyle w:val="BodyText"/>
        <w:jc w:val="left"/>
        <w:rPr>
          <w:b/>
        </w:rPr>
      </w:pPr>
      <w:r w:rsidRPr="004842FE">
        <w:rPr>
          <w:b/>
        </w:rPr>
        <w:t>BA-3163-MSP-D</w:t>
      </w:r>
      <w:r w:rsidR="004842FE" w:rsidRPr="004842FE">
        <w:rPr>
          <w:b/>
        </w:rPr>
        <w:t>-8/19</w:t>
      </w:r>
    </w:p>
    <w:p w:rsidR="00FE3FF2" w:rsidRPr="004842FE" w:rsidRDefault="00355FF9" w:rsidP="002F7765">
      <w:pPr>
        <w:pStyle w:val="BodyText"/>
        <w:jc w:val="left"/>
        <w:rPr>
          <w:b/>
        </w:rPr>
      </w:pPr>
      <w:r w:rsidRPr="004842FE">
        <w:rPr>
          <w:b/>
        </w:rPr>
        <w:t>Brick Petroleum, LLC</w:t>
      </w:r>
    </w:p>
    <w:p w:rsidR="004842FE" w:rsidRPr="004842FE" w:rsidRDefault="004842FE" w:rsidP="002F7765">
      <w:pPr>
        <w:pStyle w:val="BodyText"/>
        <w:jc w:val="left"/>
        <w:rPr>
          <w:b/>
        </w:rPr>
      </w:pPr>
      <w:r w:rsidRPr="004842FE">
        <w:rPr>
          <w:b/>
        </w:rPr>
        <w:t xml:space="preserve">380 </w:t>
      </w:r>
      <w:proofErr w:type="spellStart"/>
      <w:r w:rsidRPr="004842FE">
        <w:rPr>
          <w:b/>
        </w:rPr>
        <w:t>Herbertsville</w:t>
      </w:r>
      <w:proofErr w:type="spellEnd"/>
      <w:r w:rsidRPr="004842FE">
        <w:rPr>
          <w:b/>
        </w:rPr>
        <w:t xml:space="preserve"> Road</w:t>
      </w:r>
    </w:p>
    <w:p w:rsidR="004842FE" w:rsidRPr="004842FE" w:rsidRDefault="004842FE" w:rsidP="002F7765">
      <w:pPr>
        <w:pStyle w:val="BodyText"/>
        <w:jc w:val="left"/>
        <w:rPr>
          <w:b/>
        </w:rPr>
      </w:pPr>
      <w:r w:rsidRPr="004842FE">
        <w:rPr>
          <w:b/>
        </w:rPr>
        <w:t>Block 1309.103, Lot 4</w:t>
      </w:r>
    </w:p>
    <w:p w:rsidR="004842FE" w:rsidRDefault="004842FE" w:rsidP="002F7765">
      <w:pPr>
        <w:pStyle w:val="BodyText"/>
        <w:jc w:val="left"/>
      </w:pPr>
    </w:p>
    <w:p w:rsidR="004842FE" w:rsidRDefault="004842FE" w:rsidP="004842FE">
      <w:pPr>
        <w:pStyle w:val="BodyText"/>
        <w:jc w:val="left"/>
      </w:pPr>
      <w:r>
        <w:t>John J. Jackson, Esq., appeared on behalf of the applicant.</w:t>
      </w:r>
    </w:p>
    <w:p w:rsidR="004842FE" w:rsidRDefault="004842FE" w:rsidP="004842FE">
      <w:pPr>
        <w:pStyle w:val="BodyText"/>
        <w:jc w:val="left"/>
      </w:pPr>
    </w:p>
    <w:p w:rsidR="004842FE" w:rsidRDefault="004842FE" w:rsidP="002F7765">
      <w:pPr>
        <w:pStyle w:val="BodyText"/>
        <w:jc w:val="left"/>
      </w:pPr>
      <w:r>
        <w:t>Ms. Strassheim recused herself and left the room.</w:t>
      </w:r>
    </w:p>
    <w:p w:rsidR="004842FE" w:rsidRDefault="004842FE" w:rsidP="002F7765">
      <w:pPr>
        <w:pStyle w:val="BodyText"/>
        <w:jc w:val="left"/>
      </w:pPr>
    </w:p>
    <w:p w:rsidR="004842FE" w:rsidRDefault="005A2735" w:rsidP="002F7765">
      <w:pPr>
        <w:pStyle w:val="BodyText"/>
        <w:jc w:val="left"/>
      </w:pPr>
      <w:r>
        <w:t xml:space="preserve">Mr. </w:t>
      </w:r>
      <w:proofErr w:type="gramStart"/>
      <w:r>
        <w:t xml:space="preserve">Jackson </w:t>
      </w:r>
      <w:r w:rsidR="004842FE">
        <w:t xml:space="preserve"> described</w:t>
      </w:r>
      <w:proofErr w:type="gramEnd"/>
      <w:r w:rsidR="004842FE">
        <w:t xml:space="preserve"> the application for the gas station which has been on the site for many years for a minor site plan with to convert the 1,646 SF single story building to a restaurant with</w:t>
      </w:r>
      <w:r w:rsidR="005A1784">
        <w:t xml:space="preserve"> 33 seats and an office.</w:t>
      </w:r>
      <w:r w:rsidR="00A51793">
        <w:t xml:space="preserve"> A 70 SF addition is proposed.</w:t>
      </w:r>
      <w:r w:rsidR="005A1784">
        <w:t xml:space="preserve">  The gas station will remain.</w:t>
      </w:r>
      <w:r w:rsidR="00D82562">
        <w:t xml:space="preserve"> He stated the change will bring the site more into conformance with the Village Zone.</w:t>
      </w:r>
    </w:p>
    <w:p w:rsidR="00355FF9" w:rsidRDefault="00355FF9" w:rsidP="002F7765">
      <w:pPr>
        <w:pStyle w:val="BodyText"/>
        <w:jc w:val="left"/>
      </w:pPr>
    </w:p>
    <w:p w:rsidR="00560650" w:rsidRDefault="005A1784" w:rsidP="002F7765">
      <w:pPr>
        <w:pStyle w:val="BodyText"/>
        <w:jc w:val="left"/>
      </w:pPr>
      <w:r>
        <w:t>Exhibit A-1- a Power Point Presentation, pages 1 to 28 was marked by the court reporter</w:t>
      </w:r>
      <w:r w:rsidR="005A2735">
        <w:t>.</w:t>
      </w:r>
    </w:p>
    <w:p w:rsidR="005A1784" w:rsidRDefault="005A1784" w:rsidP="002F7765">
      <w:pPr>
        <w:pStyle w:val="BodyText"/>
        <w:jc w:val="left"/>
      </w:pPr>
    </w:p>
    <w:p w:rsidR="005A1784" w:rsidRDefault="005A1784" w:rsidP="002F7765">
      <w:pPr>
        <w:pStyle w:val="BodyText"/>
        <w:jc w:val="left"/>
      </w:pPr>
      <w:r>
        <w:t>Greg Wage, Architect was sworn and his credentials to testify were accepted by the Chairman.</w:t>
      </w:r>
    </w:p>
    <w:p w:rsidR="005A1784" w:rsidRDefault="005A1784" w:rsidP="002F7765">
      <w:pPr>
        <w:pStyle w:val="BodyText"/>
        <w:jc w:val="left"/>
      </w:pPr>
    </w:p>
    <w:p w:rsidR="005A1784" w:rsidRDefault="005A1784" w:rsidP="002F7765">
      <w:pPr>
        <w:pStyle w:val="BodyText"/>
        <w:jc w:val="left"/>
      </w:pPr>
      <w:r>
        <w:t xml:space="preserve">Jeffrey J. </w:t>
      </w:r>
      <w:proofErr w:type="spellStart"/>
      <w:r>
        <w:t>Carr</w:t>
      </w:r>
      <w:proofErr w:type="spellEnd"/>
      <w:r>
        <w:t>, PE, P</w:t>
      </w:r>
      <w:r w:rsidR="005A2735">
        <w:t>P</w:t>
      </w:r>
      <w:r>
        <w:t>, was sworn and his credentials to testify as Engineer and Planner at were accepted by the Chairman.</w:t>
      </w:r>
    </w:p>
    <w:p w:rsidR="005A1784" w:rsidRDefault="005A1784" w:rsidP="002F7765">
      <w:pPr>
        <w:pStyle w:val="BodyText"/>
        <w:jc w:val="left"/>
      </w:pPr>
    </w:p>
    <w:p w:rsidR="005A1784" w:rsidRDefault="00D82562" w:rsidP="002F7765">
      <w:pPr>
        <w:pStyle w:val="BodyText"/>
        <w:jc w:val="left"/>
      </w:pPr>
      <w:proofErr w:type="spellStart"/>
      <w:r>
        <w:t>Sohail</w:t>
      </w:r>
      <w:proofErr w:type="spellEnd"/>
      <w:r>
        <w:t xml:space="preserve"> Abbas, who will be the tenant, was sworn.</w:t>
      </w:r>
    </w:p>
    <w:p w:rsidR="00D82562" w:rsidRDefault="00D82562" w:rsidP="002F7765">
      <w:pPr>
        <w:pStyle w:val="BodyText"/>
        <w:jc w:val="left"/>
      </w:pPr>
    </w:p>
    <w:p w:rsidR="00D82562" w:rsidRDefault="00D82562" w:rsidP="002F7765">
      <w:pPr>
        <w:pStyle w:val="BodyText"/>
        <w:jc w:val="left"/>
      </w:pPr>
      <w:r>
        <w:t>A-4 Rendering of the Building was marked by the court reporter</w:t>
      </w:r>
    </w:p>
    <w:p w:rsidR="00D82562" w:rsidRDefault="00D82562" w:rsidP="002F7765">
      <w:pPr>
        <w:pStyle w:val="BodyText"/>
        <w:jc w:val="left"/>
      </w:pPr>
    </w:p>
    <w:p w:rsidR="00D82562" w:rsidRDefault="00D82562" w:rsidP="002F7765">
      <w:pPr>
        <w:pStyle w:val="BodyText"/>
        <w:jc w:val="left"/>
      </w:pPr>
      <w:r>
        <w:t>Exhibit A-</w:t>
      </w:r>
      <w:r w:rsidR="00153088">
        <w:t>2, an updated color rendering if the site plan (sheet 3 of 8) was marked.</w:t>
      </w:r>
    </w:p>
    <w:p w:rsidR="00153088" w:rsidRDefault="00153088" w:rsidP="002F7765">
      <w:pPr>
        <w:pStyle w:val="BodyText"/>
        <w:jc w:val="left"/>
      </w:pPr>
      <w:r>
        <w:t>The current site has no landscaping.  The tow trucks will be relocated to another site</w:t>
      </w:r>
      <w:r w:rsidR="00AD759F">
        <w:t>. The auto repair use is being eliminated</w:t>
      </w:r>
      <w:r>
        <w:t>.</w:t>
      </w:r>
      <w:r w:rsidR="00AD759F">
        <w:t xml:space="preserve">  The restaurant is a conforming use.</w:t>
      </w:r>
    </w:p>
    <w:p w:rsidR="00A51793" w:rsidRDefault="00A51793" w:rsidP="002F7765">
      <w:pPr>
        <w:pStyle w:val="BodyText"/>
        <w:jc w:val="left"/>
      </w:pPr>
      <w:r>
        <w:t xml:space="preserve">Mr. </w:t>
      </w:r>
      <w:proofErr w:type="spellStart"/>
      <w:r>
        <w:t>Carr</w:t>
      </w:r>
      <w:proofErr w:type="spellEnd"/>
      <w:r>
        <w:t xml:space="preserve"> noted the proposed site improvements including curbs, improving the intersection</w:t>
      </w:r>
      <w:r w:rsidR="00AD759F">
        <w:t>,</w:t>
      </w:r>
      <w:r>
        <w:t xml:space="preserve"> adding landscape islands, sidewalks along the front, providing a formal enclosed and landscaped trash enclosure.</w:t>
      </w:r>
    </w:p>
    <w:p w:rsidR="00153088" w:rsidRDefault="00A51793" w:rsidP="002F7765">
      <w:pPr>
        <w:pStyle w:val="BodyText"/>
        <w:jc w:val="left"/>
      </w:pPr>
      <w:r>
        <w:t xml:space="preserve">A use variance is required for the existing gas station. </w:t>
      </w:r>
      <w:r w:rsidR="00153088">
        <w:t xml:space="preserve"> </w:t>
      </w:r>
    </w:p>
    <w:p w:rsidR="00D82562" w:rsidRDefault="00D82562" w:rsidP="002F7765">
      <w:pPr>
        <w:pStyle w:val="BodyText"/>
        <w:jc w:val="left"/>
      </w:pPr>
      <w:r>
        <w:t xml:space="preserve">Jeffrey J. </w:t>
      </w:r>
      <w:proofErr w:type="spellStart"/>
      <w:r>
        <w:t>Carr</w:t>
      </w:r>
      <w:proofErr w:type="spellEnd"/>
      <w:r>
        <w:t xml:space="preserve">, PE, testified </w:t>
      </w:r>
      <w:r w:rsidR="00AD759F">
        <w:t>cross access does not make sense at this location.</w:t>
      </w:r>
    </w:p>
    <w:p w:rsidR="00AD759F" w:rsidRDefault="005A6340" w:rsidP="002F7765">
      <w:pPr>
        <w:pStyle w:val="BodyText"/>
        <w:jc w:val="left"/>
      </w:pPr>
      <w:r>
        <w:t>He testified to the traffic movements on the site.</w:t>
      </w:r>
    </w:p>
    <w:p w:rsidR="005A6340" w:rsidRDefault="005A6340" w:rsidP="002F7765">
      <w:pPr>
        <w:pStyle w:val="BodyText"/>
        <w:jc w:val="left"/>
      </w:pPr>
      <w:r>
        <w:t>Mr. Miller opined the applicant requires a D-2 variance for the expansion of a non-conforming use.</w:t>
      </w:r>
    </w:p>
    <w:p w:rsidR="005A6340" w:rsidRDefault="005A6340" w:rsidP="002F7765">
      <w:pPr>
        <w:pStyle w:val="BodyText"/>
        <w:jc w:val="left"/>
      </w:pPr>
      <w:r>
        <w:t xml:space="preserve">Mr. </w:t>
      </w:r>
      <w:proofErr w:type="spellStart"/>
      <w:r>
        <w:t>Carr</w:t>
      </w:r>
      <w:proofErr w:type="spellEnd"/>
      <w:r>
        <w:t xml:space="preserve"> </w:t>
      </w:r>
      <w:r w:rsidR="005A2735">
        <w:t xml:space="preserve">agreed and he </w:t>
      </w:r>
      <w:r>
        <w:t xml:space="preserve">testified to the positive and negative criteria, </w:t>
      </w:r>
    </w:p>
    <w:p w:rsidR="00091106" w:rsidRDefault="00091106" w:rsidP="002F7765">
      <w:pPr>
        <w:pStyle w:val="BodyText"/>
        <w:jc w:val="left"/>
      </w:pPr>
    </w:p>
    <w:p w:rsidR="00091106" w:rsidRDefault="00091106" w:rsidP="002F7765">
      <w:pPr>
        <w:pStyle w:val="BodyText"/>
        <w:jc w:val="left"/>
      </w:pPr>
      <w:r>
        <w:t>Chairman Langer called for a short recess at 8:40 PM and called the hearing back to order.</w:t>
      </w:r>
    </w:p>
    <w:p w:rsidR="00091106" w:rsidRDefault="00091106" w:rsidP="002F7765">
      <w:pPr>
        <w:pStyle w:val="BodyText"/>
        <w:jc w:val="left"/>
      </w:pPr>
    </w:p>
    <w:p w:rsidR="00091106" w:rsidRDefault="00091106" w:rsidP="002F7765">
      <w:pPr>
        <w:pStyle w:val="BodyText"/>
        <w:jc w:val="left"/>
      </w:pPr>
      <w:r>
        <w:t xml:space="preserve">Mr. </w:t>
      </w:r>
      <w:proofErr w:type="spellStart"/>
      <w:r>
        <w:t>Carr</w:t>
      </w:r>
      <w:proofErr w:type="spellEnd"/>
      <w:r>
        <w:t xml:space="preserve"> testified to the comments in the CME report, prepared by Mr. </w:t>
      </w:r>
      <w:proofErr w:type="spellStart"/>
      <w:r>
        <w:t>Bocanfusco</w:t>
      </w:r>
      <w:proofErr w:type="spellEnd"/>
      <w:r>
        <w:t xml:space="preserve"> and dated October 15, 2019 and </w:t>
      </w:r>
      <w:proofErr w:type="gramStart"/>
      <w:r w:rsidR="005F5986">
        <w:t xml:space="preserve">the </w:t>
      </w:r>
      <w:r>
        <w:t xml:space="preserve"> </w:t>
      </w:r>
      <w:r w:rsidR="005F5986">
        <w:t>P</w:t>
      </w:r>
      <w:r>
        <w:t>lanner’s</w:t>
      </w:r>
      <w:proofErr w:type="gramEnd"/>
      <w:r>
        <w:t xml:space="preserve"> report dated January 9, 2020</w:t>
      </w:r>
      <w:r w:rsidR="005F5986">
        <w:t xml:space="preserve">, prepared by Tara Paxton. </w:t>
      </w:r>
    </w:p>
    <w:p w:rsidR="006E7946" w:rsidRDefault="005F5986" w:rsidP="002F7765">
      <w:pPr>
        <w:pStyle w:val="BodyText"/>
        <w:jc w:val="left"/>
      </w:pPr>
      <w:r>
        <w:t xml:space="preserve">Regarding the overlay zone, Mr. </w:t>
      </w:r>
      <w:proofErr w:type="spellStart"/>
      <w:r>
        <w:t>Carr</w:t>
      </w:r>
      <w:proofErr w:type="spellEnd"/>
      <w:r>
        <w:t xml:space="preserve"> reviewed the ways the applicant is complying with the </w:t>
      </w:r>
      <w:proofErr w:type="spellStart"/>
      <w:r>
        <w:t>Herbertsville</w:t>
      </w:r>
      <w:proofErr w:type="spellEnd"/>
      <w:r>
        <w:t xml:space="preserve"> Road Corridor Streetscape zone.</w:t>
      </w:r>
    </w:p>
    <w:p w:rsidR="005F5986" w:rsidRDefault="005F5986" w:rsidP="002F7765">
      <w:pPr>
        <w:pStyle w:val="BodyText"/>
        <w:jc w:val="left"/>
      </w:pPr>
      <w:r>
        <w:t>He agreed the landscape areas will be irrigated.</w:t>
      </w:r>
    </w:p>
    <w:p w:rsidR="005F5986" w:rsidRDefault="005F5986" w:rsidP="002F7765">
      <w:pPr>
        <w:pStyle w:val="BodyText"/>
        <w:jc w:val="left"/>
      </w:pPr>
    </w:p>
    <w:p w:rsidR="005F5986" w:rsidRDefault="005F5986" w:rsidP="002F7765">
      <w:pPr>
        <w:pStyle w:val="BodyText"/>
        <w:jc w:val="left"/>
      </w:pPr>
      <w:r>
        <w:t xml:space="preserve">Mr. Jackson noted the </w:t>
      </w:r>
      <w:proofErr w:type="spellStart"/>
      <w:r>
        <w:t>architecturals</w:t>
      </w:r>
      <w:proofErr w:type="spellEnd"/>
      <w:r>
        <w:t xml:space="preserve"> have been approved by the Architectural Review </w:t>
      </w:r>
      <w:r w:rsidR="00AE505E">
        <w:t>Committee</w:t>
      </w:r>
      <w:r w:rsidR="005A2735">
        <w:t xml:space="preserve">, The Bureau of Fire Safety Report, Traffic report, Environmental </w:t>
      </w:r>
      <w:proofErr w:type="gramStart"/>
      <w:r w:rsidR="00070F3E">
        <w:t>Committee  and</w:t>
      </w:r>
      <w:proofErr w:type="gramEnd"/>
      <w:r w:rsidR="00070F3E">
        <w:t xml:space="preserve"> Municipal Engineer’s reports were included in the record.</w:t>
      </w:r>
      <w:bookmarkStart w:id="0" w:name="_GoBack"/>
      <w:bookmarkEnd w:id="0"/>
      <w:r w:rsidR="00AE505E">
        <w:t>.</w:t>
      </w:r>
      <w:r w:rsidR="00D83DB5">
        <w:t xml:space="preserve"> </w:t>
      </w:r>
    </w:p>
    <w:p w:rsidR="00AE505E" w:rsidRDefault="00AE505E" w:rsidP="002F7765">
      <w:pPr>
        <w:pStyle w:val="BodyText"/>
        <w:jc w:val="left"/>
      </w:pPr>
      <w:r>
        <w:lastRenderedPageBreak/>
        <w:t xml:space="preserve">Ms. Paxton asked the applicant to dress up the pole for the sign.  Mr. </w:t>
      </w:r>
      <w:proofErr w:type="spellStart"/>
      <w:r>
        <w:t>Carr</w:t>
      </w:r>
      <w:proofErr w:type="spellEnd"/>
      <w:r>
        <w:t xml:space="preserve"> agreed to work with the Board Professionals.</w:t>
      </w:r>
      <w:r w:rsidR="00220E13">
        <w:t xml:space="preserve"> A bike rack will be provided.</w:t>
      </w:r>
    </w:p>
    <w:p w:rsidR="00AE505E" w:rsidRDefault="00AE505E" w:rsidP="002F7765">
      <w:pPr>
        <w:pStyle w:val="BodyText"/>
        <w:jc w:val="left"/>
      </w:pPr>
    </w:p>
    <w:p w:rsidR="00AE505E" w:rsidRDefault="00AE505E" w:rsidP="002F7765">
      <w:pPr>
        <w:pStyle w:val="BodyText"/>
        <w:jc w:val="left"/>
      </w:pPr>
      <w:r>
        <w:t xml:space="preserve">Mr. </w:t>
      </w:r>
      <w:proofErr w:type="spellStart"/>
      <w:r>
        <w:t>Bocanfusco</w:t>
      </w:r>
      <w:proofErr w:type="spellEnd"/>
      <w:r>
        <w:t xml:space="preserve"> noted the proposed application is an improvement to the site.  He asked the applicant to supplement the </w:t>
      </w:r>
      <w:proofErr w:type="gramStart"/>
      <w:r>
        <w:t>5 foot</w:t>
      </w:r>
      <w:proofErr w:type="gramEnd"/>
      <w:r>
        <w:t xml:space="preserve"> buffer with a 6 foot high fence, located 1</w:t>
      </w:r>
      <w:r w:rsidR="00CE219F">
        <w:t>0</w:t>
      </w:r>
      <w:r>
        <w:t xml:space="preserve"> feet from the pavement.  The applicant agreed.</w:t>
      </w:r>
    </w:p>
    <w:p w:rsidR="00AE505E" w:rsidRDefault="00AE505E" w:rsidP="002F7765">
      <w:pPr>
        <w:pStyle w:val="BodyText"/>
        <w:jc w:val="left"/>
      </w:pPr>
    </w:p>
    <w:p w:rsidR="00D83DB5" w:rsidRDefault="00D83DB5" w:rsidP="002F7765">
      <w:pPr>
        <w:pStyle w:val="BodyText"/>
        <w:jc w:val="left"/>
      </w:pPr>
      <w:r>
        <w:t>Chairman Langer called for Public questions or comments.</w:t>
      </w:r>
    </w:p>
    <w:p w:rsidR="00D83DB5" w:rsidRDefault="00D83DB5" w:rsidP="002F7765">
      <w:pPr>
        <w:pStyle w:val="BodyText"/>
        <w:jc w:val="left"/>
      </w:pPr>
    </w:p>
    <w:p w:rsidR="00D83DB5" w:rsidRDefault="00D83DB5" w:rsidP="002F7765">
      <w:pPr>
        <w:pStyle w:val="BodyText"/>
        <w:jc w:val="left"/>
      </w:pPr>
      <w:r>
        <w:t xml:space="preserve">Tara </w:t>
      </w:r>
      <w:proofErr w:type="spellStart"/>
      <w:r>
        <w:t>Rodgriegez</w:t>
      </w:r>
      <w:proofErr w:type="spellEnd"/>
      <w:r>
        <w:t>, 336 Lincoln Court was sworn and she asked about the proposed fence.</w:t>
      </w:r>
    </w:p>
    <w:p w:rsidR="00D83DB5" w:rsidRDefault="00D83DB5" w:rsidP="002F7765">
      <w:pPr>
        <w:pStyle w:val="BodyText"/>
        <w:jc w:val="left"/>
      </w:pPr>
      <w:r>
        <w:t xml:space="preserve">Mr. </w:t>
      </w:r>
      <w:proofErr w:type="spellStart"/>
      <w:r>
        <w:t>Carr</w:t>
      </w:r>
      <w:proofErr w:type="spellEnd"/>
      <w:r>
        <w:t xml:space="preserve"> responded that a </w:t>
      </w:r>
      <w:proofErr w:type="gramStart"/>
      <w:r>
        <w:t>6 foot high</w:t>
      </w:r>
      <w:proofErr w:type="gramEnd"/>
      <w:r>
        <w:t xml:space="preserve"> solid fence will be installed except the last 10 feet where the fence will be 4 feet high.</w:t>
      </w:r>
    </w:p>
    <w:p w:rsidR="00D83DB5" w:rsidRDefault="00D83DB5" w:rsidP="002F7765">
      <w:pPr>
        <w:pStyle w:val="BodyText"/>
        <w:jc w:val="left"/>
      </w:pPr>
    </w:p>
    <w:p w:rsidR="005F5986" w:rsidRDefault="00220E13" w:rsidP="002F7765">
      <w:pPr>
        <w:pStyle w:val="BodyText"/>
        <w:jc w:val="left"/>
      </w:pPr>
      <w:r>
        <w:t>Factual findings were provided by Mr. Chadwick and all members concurred.</w:t>
      </w:r>
    </w:p>
    <w:p w:rsidR="00220E13" w:rsidRDefault="00220E13" w:rsidP="002F7765">
      <w:pPr>
        <w:pStyle w:val="BodyText"/>
        <w:jc w:val="left"/>
      </w:pPr>
    </w:p>
    <w:p w:rsidR="00220E13" w:rsidRDefault="00220E13" w:rsidP="002F7765">
      <w:pPr>
        <w:pStyle w:val="BodyText"/>
        <w:jc w:val="left"/>
      </w:pPr>
      <w:r>
        <w:t xml:space="preserve">A motion to approve the application was made by </w:t>
      </w:r>
      <w:r w:rsidR="004B1B29">
        <w:t>Mr. Sorrentino and seconded by Mr. Chadwick.</w:t>
      </w:r>
    </w:p>
    <w:p w:rsidR="004B1B29" w:rsidRDefault="004B1B29" w:rsidP="002F7765">
      <w:pPr>
        <w:pStyle w:val="BodyText"/>
        <w:jc w:val="left"/>
      </w:pPr>
    </w:p>
    <w:p w:rsidR="004B1B29" w:rsidRDefault="004B1B29" w:rsidP="004B1B29">
      <w:pPr>
        <w:pStyle w:val="BodyText"/>
        <w:jc w:val="left"/>
      </w:pPr>
      <w:r>
        <w:t xml:space="preserve">Voting in the affirmative: Mr. Chadwick, Mr. </w:t>
      </w:r>
      <w:proofErr w:type="spellStart"/>
      <w:r>
        <w:t>Jamnik</w:t>
      </w:r>
      <w:proofErr w:type="spellEnd"/>
      <w:r>
        <w:t xml:space="preserve">, Ms. White, </w:t>
      </w:r>
      <w:r w:rsidR="005A2735">
        <w:t xml:space="preserve">Mr. Sorrentino, Mr. </w:t>
      </w:r>
      <w:proofErr w:type="gramStart"/>
      <w:r w:rsidR="005A2735">
        <w:t xml:space="preserve">Anderson, </w:t>
      </w:r>
      <w:r>
        <w:t xml:space="preserve"> Mr.</w:t>
      </w:r>
      <w:proofErr w:type="gramEnd"/>
      <w:r>
        <w:t xml:space="preserve"> Caffrey, Mr. Langer</w:t>
      </w:r>
    </w:p>
    <w:p w:rsidR="004B1B29" w:rsidRDefault="004B1B29" w:rsidP="002F7765">
      <w:pPr>
        <w:pStyle w:val="BodyText"/>
        <w:jc w:val="left"/>
      </w:pPr>
    </w:p>
    <w:p w:rsidR="00FB5F17" w:rsidRDefault="00FB5F17" w:rsidP="002F7765">
      <w:pPr>
        <w:pStyle w:val="BodyText"/>
        <w:jc w:val="left"/>
      </w:pPr>
    </w:p>
    <w:p w:rsidR="00566A06" w:rsidRPr="006332EA" w:rsidRDefault="000D53C4" w:rsidP="002F7765">
      <w:pPr>
        <w:pStyle w:val="BodyText"/>
        <w:jc w:val="left"/>
      </w:pPr>
      <w:r w:rsidRPr="006332EA">
        <w:t>A</w:t>
      </w:r>
      <w:r w:rsidR="00566A06" w:rsidRPr="006332EA">
        <w:t>DJOURNMENT</w:t>
      </w:r>
    </w:p>
    <w:p w:rsidR="00566A06" w:rsidRDefault="00566A06" w:rsidP="002F7765">
      <w:pPr>
        <w:pStyle w:val="BodyText"/>
        <w:jc w:val="left"/>
      </w:pPr>
    </w:p>
    <w:p w:rsidR="002F7765" w:rsidRPr="0004542A" w:rsidRDefault="002F7765" w:rsidP="002F7765">
      <w:pPr>
        <w:pStyle w:val="BodyText"/>
        <w:jc w:val="left"/>
      </w:pPr>
      <w:r w:rsidRPr="0004542A">
        <w:t>A motion to adjourn the meeting was made</w:t>
      </w:r>
      <w:r w:rsidR="00D120D9">
        <w:t xml:space="preserve"> </w:t>
      </w:r>
      <w:r w:rsidR="009D743C">
        <w:t xml:space="preserve">and </w:t>
      </w:r>
      <w:r w:rsidR="009D743C" w:rsidRPr="0004542A">
        <w:t>all</w:t>
      </w:r>
      <w:r w:rsidRPr="0004542A">
        <w:t xml:space="preserve"> were in favor.</w:t>
      </w:r>
    </w:p>
    <w:p w:rsidR="002F7765" w:rsidRPr="0004542A" w:rsidRDefault="002F7765" w:rsidP="002F7765">
      <w:pPr>
        <w:pStyle w:val="BodyText"/>
        <w:jc w:val="left"/>
      </w:pPr>
    </w:p>
    <w:p w:rsidR="009A51D5" w:rsidRDefault="002F7765" w:rsidP="002F7765">
      <w:pPr>
        <w:pStyle w:val="BodyText"/>
        <w:jc w:val="left"/>
      </w:pPr>
      <w:r w:rsidRPr="0004542A">
        <w:t xml:space="preserve">The meeting was </w:t>
      </w:r>
      <w:r w:rsidR="0080035A" w:rsidRPr="0004542A">
        <w:t xml:space="preserve">adjourned </w:t>
      </w:r>
      <w:r w:rsidR="009D743C">
        <w:t xml:space="preserve">at </w:t>
      </w:r>
      <w:r w:rsidR="00D77300">
        <w:t>9:</w:t>
      </w:r>
      <w:r w:rsidR="004B1B29">
        <w:t>36</w:t>
      </w:r>
      <w:r w:rsidR="00785DDD">
        <w:t xml:space="preserve"> </w:t>
      </w:r>
      <w:r w:rsidR="009D743C">
        <w:t>PM</w:t>
      </w:r>
      <w:r w:rsidR="00621997">
        <w:t>.</w:t>
      </w:r>
    </w:p>
    <w:p w:rsidR="00C23EE8" w:rsidRDefault="00C23EE8" w:rsidP="002F7765">
      <w:pPr>
        <w:pStyle w:val="BodyText"/>
        <w:jc w:val="left"/>
      </w:pPr>
    </w:p>
    <w:p w:rsidR="00BA1737" w:rsidRDefault="00BA1737" w:rsidP="002F7765">
      <w:pPr>
        <w:pStyle w:val="BodyText"/>
        <w:jc w:val="left"/>
      </w:pPr>
    </w:p>
    <w:p w:rsidR="00DB62D0" w:rsidRDefault="00C617DD" w:rsidP="002F7765">
      <w:pPr>
        <w:pStyle w:val="BodyText"/>
        <w:jc w:val="left"/>
      </w:pPr>
      <w:r>
        <w:t>Respectfully</w:t>
      </w:r>
      <w:r w:rsidR="00950D32">
        <w:t xml:space="preserve"> submitted by</w:t>
      </w:r>
      <w:r w:rsidR="00DB62D0">
        <w:t xml:space="preserve">: </w:t>
      </w:r>
    </w:p>
    <w:p w:rsidR="00DB62D0" w:rsidRDefault="0014658A" w:rsidP="002F7765">
      <w:pPr>
        <w:pStyle w:val="BodyText"/>
        <w:jc w:val="left"/>
      </w:pPr>
      <w:r>
        <w:t>Judy Fox Nelson</w:t>
      </w:r>
      <w:r w:rsidR="00DB62D0">
        <w:t xml:space="preserve"> </w:t>
      </w:r>
    </w:p>
    <w:sectPr w:rsidR="00DB6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CC7" w:rsidRDefault="00EA3CC7" w:rsidP="00EA3CC7">
      <w:r>
        <w:separator/>
      </w:r>
    </w:p>
  </w:endnote>
  <w:endnote w:type="continuationSeparator" w:id="0">
    <w:p w:rsidR="00EA3CC7" w:rsidRDefault="00EA3CC7"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CC7" w:rsidRDefault="00EA3CC7" w:rsidP="00EA3CC7">
      <w:r>
        <w:separator/>
      </w:r>
    </w:p>
  </w:footnote>
  <w:footnote w:type="continuationSeparator" w:id="0">
    <w:p w:rsidR="00EA3CC7" w:rsidRDefault="00EA3CC7"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2422"/>
    <w:rsid w:val="00023102"/>
    <w:rsid w:val="00033236"/>
    <w:rsid w:val="000372D4"/>
    <w:rsid w:val="000374CF"/>
    <w:rsid w:val="00037A67"/>
    <w:rsid w:val="00043E4C"/>
    <w:rsid w:val="0004534B"/>
    <w:rsid w:val="0004542A"/>
    <w:rsid w:val="000460DB"/>
    <w:rsid w:val="00046DEC"/>
    <w:rsid w:val="00052A92"/>
    <w:rsid w:val="00055989"/>
    <w:rsid w:val="00057057"/>
    <w:rsid w:val="00060219"/>
    <w:rsid w:val="00062870"/>
    <w:rsid w:val="00063A4B"/>
    <w:rsid w:val="00070F3E"/>
    <w:rsid w:val="00072EF8"/>
    <w:rsid w:val="00073649"/>
    <w:rsid w:val="00076B9B"/>
    <w:rsid w:val="0007750B"/>
    <w:rsid w:val="00080EC1"/>
    <w:rsid w:val="00083CCB"/>
    <w:rsid w:val="00090904"/>
    <w:rsid w:val="00091106"/>
    <w:rsid w:val="00093BCA"/>
    <w:rsid w:val="0009457D"/>
    <w:rsid w:val="000A57D2"/>
    <w:rsid w:val="000C13A5"/>
    <w:rsid w:val="000C37FD"/>
    <w:rsid w:val="000D1A91"/>
    <w:rsid w:val="000D4272"/>
    <w:rsid w:val="000D53C4"/>
    <w:rsid w:val="000D71C6"/>
    <w:rsid w:val="000E45D6"/>
    <w:rsid w:val="000F32DE"/>
    <w:rsid w:val="00100479"/>
    <w:rsid w:val="00101523"/>
    <w:rsid w:val="00104562"/>
    <w:rsid w:val="00104B48"/>
    <w:rsid w:val="00117DCD"/>
    <w:rsid w:val="00125AE1"/>
    <w:rsid w:val="00135699"/>
    <w:rsid w:val="001364B8"/>
    <w:rsid w:val="00136D59"/>
    <w:rsid w:val="001407A4"/>
    <w:rsid w:val="0014658A"/>
    <w:rsid w:val="001467FD"/>
    <w:rsid w:val="0015058A"/>
    <w:rsid w:val="00153088"/>
    <w:rsid w:val="00153FBD"/>
    <w:rsid w:val="001644C0"/>
    <w:rsid w:val="00164624"/>
    <w:rsid w:val="001674B6"/>
    <w:rsid w:val="00173243"/>
    <w:rsid w:val="00174D00"/>
    <w:rsid w:val="00177248"/>
    <w:rsid w:val="00177647"/>
    <w:rsid w:val="00180A6D"/>
    <w:rsid w:val="00185871"/>
    <w:rsid w:val="0018623A"/>
    <w:rsid w:val="001871C0"/>
    <w:rsid w:val="001916E3"/>
    <w:rsid w:val="00191E5A"/>
    <w:rsid w:val="00192F11"/>
    <w:rsid w:val="00193DC2"/>
    <w:rsid w:val="001A12EC"/>
    <w:rsid w:val="001A1582"/>
    <w:rsid w:val="001A7AE8"/>
    <w:rsid w:val="001B0533"/>
    <w:rsid w:val="001B42A4"/>
    <w:rsid w:val="001B49DD"/>
    <w:rsid w:val="001B7964"/>
    <w:rsid w:val="001C2209"/>
    <w:rsid w:val="001C423F"/>
    <w:rsid w:val="001C4FB2"/>
    <w:rsid w:val="001C6747"/>
    <w:rsid w:val="001D0618"/>
    <w:rsid w:val="001D0DF0"/>
    <w:rsid w:val="001D316E"/>
    <w:rsid w:val="001F03CF"/>
    <w:rsid w:val="001F4D1D"/>
    <w:rsid w:val="00204BAD"/>
    <w:rsid w:val="0020703B"/>
    <w:rsid w:val="00210B42"/>
    <w:rsid w:val="00210D74"/>
    <w:rsid w:val="002117EC"/>
    <w:rsid w:val="002153EA"/>
    <w:rsid w:val="00220E13"/>
    <w:rsid w:val="00221A1F"/>
    <w:rsid w:val="00233522"/>
    <w:rsid w:val="00241625"/>
    <w:rsid w:val="00241C01"/>
    <w:rsid w:val="00241E02"/>
    <w:rsid w:val="00241F13"/>
    <w:rsid w:val="00245AE3"/>
    <w:rsid w:val="00245B09"/>
    <w:rsid w:val="00246672"/>
    <w:rsid w:val="00246F3E"/>
    <w:rsid w:val="002477C3"/>
    <w:rsid w:val="00254474"/>
    <w:rsid w:val="0025461D"/>
    <w:rsid w:val="00255AFC"/>
    <w:rsid w:val="0025709D"/>
    <w:rsid w:val="00261985"/>
    <w:rsid w:val="00262DEA"/>
    <w:rsid w:val="00263D36"/>
    <w:rsid w:val="00274CCB"/>
    <w:rsid w:val="00283F0C"/>
    <w:rsid w:val="00285AAF"/>
    <w:rsid w:val="002903B3"/>
    <w:rsid w:val="00295BC7"/>
    <w:rsid w:val="002A16C3"/>
    <w:rsid w:val="002B068D"/>
    <w:rsid w:val="002B1040"/>
    <w:rsid w:val="002B458D"/>
    <w:rsid w:val="002B7185"/>
    <w:rsid w:val="002C01D5"/>
    <w:rsid w:val="002C119E"/>
    <w:rsid w:val="002C1797"/>
    <w:rsid w:val="002C3202"/>
    <w:rsid w:val="002C61D7"/>
    <w:rsid w:val="002C6261"/>
    <w:rsid w:val="002D27D0"/>
    <w:rsid w:val="002D2F88"/>
    <w:rsid w:val="002D33D3"/>
    <w:rsid w:val="002D6609"/>
    <w:rsid w:val="002D788D"/>
    <w:rsid w:val="002E27D4"/>
    <w:rsid w:val="002E3A7E"/>
    <w:rsid w:val="002E4355"/>
    <w:rsid w:val="002E55A3"/>
    <w:rsid w:val="002E726F"/>
    <w:rsid w:val="002F73CD"/>
    <w:rsid w:val="002F7765"/>
    <w:rsid w:val="003003A3"/>
    <w:rsid w:val="0030045A"/>
    <w:rsid w:val="0030228C"/>
    <w:rsid w:val="00302D72"/>
    <w:rsid w:val="00304BDA"/>
    <w:rsid w:val="003057EE"/>
    <w:rsid w:val="00310BF3"/>
    <w:rsid w:val="00317463"/>
    <w:rsid w:val="00321976"/>
    <w:rsid w:val="00323064"/>
    <w:rsid w:val="00323CAE"/>
    <w:rsid w:val="003425FF"/>
    <w:rsid w:val="00343182"/>
    <w:rsid w:val="003438CB"/>
    <w:rsid w:val="00350F1A"/>
    <w:rsid w:val="003515F6"/>
    <w:rsid w:val="00352CBB"/>
    <w:rsid w:val="003538B0"/>
    <w:rsid w:val="00353C7C"/>
    <w:rsid w:val="00354478"/>
    <w:rsid w:val="00354536"/>
    <w:rsid w:val="00354F7E"/>
    <w:rsid w:val="00355FF9"/>
    <w:rsid w:val="0036379B"/>
    <w:rsid w:val="0036652A"/>
    <w:rsid w:val="00374CFB"/>
    <w:rsid w:val="00380520"/>
    <w:rsid w:val="00380E91"/>
    <w:rsid w:val="00381D4A"/>
    <w:rsid w:val="00383E4D"/>
    <w:rsid w:val="00385D8C"/>
    <w:rsid w:val="00386AEC"/>
    <w:rsid w:val="00392641"/>
    <w:rsid w:val="00392B36"/>
    <w:rsid w:val="00393441"/>
    <w:rsid w:val="00393953"/>
    <w:rsid w:val="00395FCF"/>
    <w:rsid w:val="003A156A"/>
    <w:rsid w:val="003A1F99"/>
    <w:rsid w:val="003B4B14"/>
    <w:rsid w:val="003B55E3"/>
    <w:rsid w:val="003C042E"/>
    <w:rsid w:val="003C34EA"/>
    <w:rsid w:val="003D2929"/>
    <w:rsid w:val="003D54FA"/>
    <w:rsid w:val="003D6CAF"/>
    <w:rsid w:val="003D7C2F"/>
    <w:rsid w:val="003F08B0"/>
    <w:rsid w:val="003F0B80"/>
    <w:rsid w:val="003F29A7"/>
    <w:rsid w:val="003F33D5"/>
    <w:rsid w:val="00401296"/>
    <w:rsid w:val="00402105"/>
    <w:rsid w:val="004057D6"/>
    <w:rsid w:val="004104F2"/>
    <w:rsid w:val="00410928"/>
    <w:rsid w:val="00414663"/>
    <w:rsid w:val="0041538A"/>
    <w:rsid w:val="00421445"/>
    <w:rsid w:val="00421894"/>
    <w:rsid w:val="00424235"/>
    <w:rsid w:val="00426701"/>
    <w:rsid w:val="004268DA"/>
    <w:rsid w:val="00432D1B"/>
    <w:rsid w:val="0043414E"/>
    <w:rsid w:val="00435ADF"/>
    <w:rsid w:val="0043733F"/>
    <w:rsid w:val="00442039"/>
    <w:rsid w:val="0044497E"/>
    <w:rsid w:val="00444B5E"/>
    <w:rsid w:val="00444BEB"/>
    <w:rsid w:val="00445701"/>
    <w:rsid w:val="00451BA5"/>
    <w:rsid w:val="004534A0"/>
    <w:rsid w:val="00456697"/>
    <w:rsid w:val="00463A6E"/>
    <w:rsid w:val="004652AF"/>
    <w:rsid w:val="00466061"/>
    <w:rsid w:val="00466271"/>
    <w:rsid w:val="00466F73"/>
    <w:rsid w:val="00467CA7"/>
    <w:rsid w:val="00474816"/>
    <w:rsid w:val="00477562"/>
    <w:rsid w:val="004842FE"/>
    <w:rsid w:val="00484F24"/>
    <w:rsid w:val="00485105"/>
    <w:rsid w:val="004969F0"/>
    <w:rsid w:val="00497779"/>
    <w:rsid w:val="004A5504"/>
    <w:rsid w:val="004A763C"/>
    <w:rsid w:val="004A7C90"/>
    <w:rsid w:val="004B1B29"/>
    <w:rsid w:val="004B3528"/>
    <w:rsid w:val="004B55C9"/>
    <w:rsid w:val="004B68C9"/>
    <w:rsid w:val="004C1992"/>
    <w:rsid w:val="004C578A"/>
    <w:rsid w:val="004C7A50"/>
    <w:rsid w:val="004D3224"/>
    <w:rsid w:val="004D6BB4"/>
    <w:rsid w:val="004E4096"/>
    <w:rsid w:val="004F0049"/>
    <w:rsid w:val="0050204C"/>
    <w:rsid w:val="00506896"/>
    <w:rsid w:val="00506FB6"/>
    <w:rsid w:val="005126C4"/>
    <w:rsid w:val="00515839"/>
    <w:rsid w:val="00520147"/>
    <w:rsid w:val="00522C75"/>
    <w:rsid w:val="00523FE1"/>
    <w:rsid w:val="0052543F"/>
    <w:rsid w:val="00525B52"/>
    <w:rsid w:val="00526218"/>
    <w:rsid w:val="00526718"/>
    <w:rsid w:val="005312CF"/>
    <w:rsid w:val="005379F3"/>
    <w:rsid w:val="00540481"/>
    <w:rsid w:val="00544785"/>
    <w:rsid w:val="00544792"/>
    <w:rsid w:val="00550C5A"/>
    <w:rsid w:val="005529F4"/>
    <w:rsid w:val="00554C5C"/>
    <w:rsid w:val="00560650"/>
    <w:rsid w:val="005640B5"/>
    <w:rsid w:val="00565D18"/>
    <w:rsid w:val="00566A06"/>
    <w:rsid w:val="0057159F"/>
    <w:rsid w:val="00574CEC"/>
    <w:rsid w:val="00575E9F"/>
    <w:rsid w:val="005805AB"/>
    <w:rsid w:val="00586051"/>
    <w:rsid w:val="00586FC1"/>
    <w:rsid w:val="00587E30"/>
    <w:rsid w:val="00591085"/>
    <w:rsid w:val="005926BB"/>
    <w:rsid w:val="0059337F"/>
    <w:rsid w:val="005A1380"/>
    <w:rsid w:val="005A1784"/>
    <w:rsid w:val="005A2735"/>
    <w:rsid w:val="005A575A"/>
    <w:rsid w:val="005A6340"/>
    <w:rsid w:val="005B3740"/>
    <w:rsid w:val="005B58D0"/>
    <w:rsid w:val="005B6F85"/>
    <w:rsid w:val="005C1790"/>
    <w:rsid w:val="005C3A75"/>
    <w:rsid w:val="005C7FD8"/>
    <w:rsid w:val="005D5FD0"/>
    <w:rsid w:val="005D62E1"/>
    <w:rsid w:val="005E3FFA"/>
    <w:rsid w:val="005E459B"/>
    <w:rsid w:val="005F505C"/>
    <w:rsid w:val="005F5986"/>
    <w:rsid w:val="005F5AEB"/>
    <w:rsid w:val="006008C5"/>
    <w:rsid w:val="00604CFF"/>
    <w:rsid w:val="0060547F"/>
    <w:rsid w:val="006076A7"/>
    <w:rsid w:val="00611DAB"/>
    <w:rsid w:val="00616C66"/>
    <w:rsid w:val="00621997"/>
    <w:rsid w:val="00627551"/>
    <w:rsid w:val="006332EA"/>
    <w:rsid w:val="00634863"/>
    <w:rsid w:val="00634DF7"/>
    <w:rsid w:val="0063578B"/>
    <w:rsid w:val="00637CAA"/>
    <w:rsid w:val="00640E14"/>
    <w:rsid w:val="00642D0B"/>
    <w:rsid w:val="00643A4C"/>
    <w:rsid w:val="00644ACF"/>
    <w:rsid w:val="0064593E"/>
    <w:rsid w:val="006460AD"/>
    <w:rsid w:val="00647708"/>
    <w:rsid w:val="0064789E"/>
    <w:rsid w:val="00651F16"/>
    <w:rsid w:val="006540FA"/>
    <w:rsid w:val="00663552"/>
    <w:rsid w:val="006644E5"/>
    <w:rsid w:val="006647B8"/>
    <w:rsid w:val="00665626"/>
    <w:rsid w:val="0066611F"/>
    <w:rsid w:val="006669F7"/>
    <w:rsid w:val="00670978"/>
    <w:rsid w:val="00680498"/>
    <w:rsid w:val="0068558D"/>
    <w:rsid w:val="00687AF0"/>
    <w:rsid w:val="006920A8"/>
    <w:rsid w:val="0069330B"/>
    <w:rsid w:val="00694F76"/>
    <w:rsid w:val="006950C1"/>
    <w:rsid w:val="006A0C23"/>
    <w:rsid w:val="006A3CB0"/>
    <w:rsid w:val="006B0672"/>
    <w:rsid w:val="006B6002"/>
    <w:rsid w:val="006C1AAF"/>
    <w:rsid w:val="006D3C9A"/>
    <w:rsid w:val="006D4B93"/>
    <w:rsid w:val="006D5837"/>
    <w:rsid w:val="006E1546"/>
    <w:rsid w:val="006E2DFF"/>
    <w:rsid w:val="006E4F29"/>
    <w:rsid w:val="006E7946"/>
    <w:rsid w:val="006F6F60"/>
    <w:rsid w:val="006F702D"/>
    <w:rsid w:val="006F7AF3"/>
    <w:rsid w:val="007013C9"/>
    <w:rsid w:val="00701658"/>
    <w:rsid w:val="0070700F"/>
    <w:rsid w:val="007119E3"/>
    <w:rsid w:val="00716C7B"/>
    <w:rsid w:val="00721CF4"/>
    <w:rsid w:val="00725505"/>
    <w:rsid w:val="00734DCA"/>
    <w:rsid w:val="0073794F"/>
    <w:rsid w:val="00741384"/>
    <w:rsid w:val="00741D26"/>
    <w:rsid w:val="007422F7"/>
    <w:rsid w:val="00742AC9"/>
    <w:rsid w:val="00743F17"/>
    <w:rsid w:val="00745D05"/>
    <w:rsid w:val="007513B4"/>
    <w:rsid w:val="00763438"/>
    <w:rsid w:val="00767A0C"/>
    <w:rsid w:val="00767B03"/>
    <w:rsid w:val="0077046E"/>
    <w:rsid w:val="00770C92"/>
    <w:rsid w:val="00772650"/>
    <w:rsid w:val="00773EE3"/>
    <w:rsid w:val="00775AB9"/>
    <w:rsid w:val="0078053E"/>
    <w:rsid w:val="00785DDD"/>
    <w:rsid w:val="007867BD"/>
    <w:rsid w:val="007871C3"/>
    <w:rsid w:val="00794D0D"/>
    <w:rsid w:val="00795144"/>
    <w:rsid w:val="007A032B"/>
    <w:rsid w:val="007A1D25"/>
    <w:rsid w:val="007A30EB"/>
    <w:rsid w:val="007A5EF4"/>
    <w:rsid w:val="007B0858"/>
    <w:rsid w:val="007B251B"/>
    <w:rsid w:val="007B67EC"/>
    <w:rsid w:val="007C0425"/>
    <w:rsid w:val="007C15BA"/>
    <w:rsid w:val="007C27D2"/>
    <w:rsid w:val="007C3AD8"/>
    <w:rsid w:val="007C4A24"/>
    <w:rsid w:val="007C635D"/>
    <w:rsid w:val="007C6F75"/>
    <w:rsid w:val="007D0997"/>
    <w:rsid w:val="007D1840"/>
    <w:rsid w:val="007D2417"/>
    <w:rsid w:val="007D3072"/>
    <w:rsid w:val="007D4159"/>
    <w:rsid w:val="007D4297"/>
    <w:rsid w:val="007E03F8"/>
    <w:rsid w:val="007E134E"/>
    <w:rsid w:val="007F3167"/>
    <w:rsid w:val="007F4408"/>
    <w:rsid w:val="007F5A70"/>
    <w:rsid w:val="007F5A72"/>
    <w:rsid w:val="007F6394"/>
    <w:rsid w:val="007F6537"/>
    <w:rsid w:val="0080035A"/>
    <w:rsid w:val="0080459F"/>
    <w:rsid w:val="008073E8"/>
    <w:rsid w:val="00815CA9"/>
    <w:rsid w:val="00817278"/>
    <w:rsid w:val="008243FA"/>
    <w:rsid w:val="008257E9"/>
    <w:rsid w:val="00825963"/>
    <w:rsid w:val="008271DE"/>
    <w:rsid w:val="008315C0"/>
    <w:rsid w:val="00832959"/>
    <w:rsid w:val="0083696E"/>
    <w:rsid w:val="0083700E"/>
    <w:rsid w:val="00844104"/>
    <w:rsid w:val="0084585B"/>
    <w:rsid w:val="00852BF5"/>
    <w:rsid w:val="008542AC"/>
    <w:rsid w:val="008542C6"/>
    <w:rsid w:val="00855A05"/>
    <w:rsid w:val="00855E69"/>
    <w:rsid w:val="00862787"/>
    <w:rsid w:val="00870F48"/>
    <w:rsid w:val="00874F75"/>
    <w:rsid w:val="0087607A"/>
    <w:rsid w:val="008762DD"/>
    <w:rsid w:val="00876FFA"/>
    <w:rsid w:val="0088090A"/>
    <w:rsid w:val="00880B33"/>
    <w:rsid w:val="00885501"/>
    <w:rsid w:val="0088558B"/>
    <w:rsid w:val="00886330"/>
    <w:rsid w:val="0089124A"/>
    <w:rsid w:val="00896961"/>
    <w:rsid w:val="008A2F29"/>
    <w:rsid w:val="008A4E4E"/>
    <w:rsid w:val="008A4EE3"/>
    <w:rsid w:val="008A6942"/>
    <w:rsid w:val="008B2797"/>
    <w:rsid w:val="008B291C"/>
    <w:rsid w:val="008B3FAD"/>
    <w:rsid w:val="008B5333"/>
    <w:rsid w:val="008C14C0"/>
    <w:rsid w:val="008C3796"/>
    <w:rsid w:val="008C5AE7"/>
    <w:rsid w:val="008C727A"/>
    <w:rsid w:val="008D44D9"/>
    <w:rsid w:val="008D594C"/>
    <w:rsid w:val="008D7C23"/>
    <w:rsid w:val="008E404D"/>
    <w:rsid w:val="008E74BA"/>
    <w:rsid w:val="008E7B0D"/>
    <w:rsid w:val="008F02DA"/>
    <w:rsid w:val="008F0A40"/>
    <w:rsid w:val="008F4806"/>
    <w:rsid w:val="00905334"/>
    <w:rsid w:val="00906BE5"/>
    <w:rsid w:val="0090721A"/>
    <w:rsid w:val="0092330B"/>
    <w:rsid w:val="009409E5"/>
    <w:rsid w:val="009434CC"/>
    <w:rsid w:val="009449C2"/>
    <w:rsid w:val="00950D32"/>
    <w:rsid w:val="00952805"/>
    <w:rsid w:val="00955FAE"/>
    <w:rsid w:val="0096105B"/>
    <w:rsid w:val="00964D7A"/>
    <w:rsid w:val="00965C06"/>
    <w:rsid w:val="00966C6C"/>
    <w:rsid w:val="00967959"/>
    <w:rsid w:val="00974538"/>
    <w:rsid w:val="009758D1"/>
    <w:rsid w:val="0098018A"/>
    <w:rsid w:val="00984723"/>
    <w:rsid w:val="009873F4"/>
    <w:rsid w:val="00987971"/>
    <w:rsid w:val="00990723"/>
    <w:rsid w:val="00993A91"/>
    <w:rsid w:val="00995529"/>
    <w:rsid w:val="009A2237"/>
    <w:rsid w:val="009A2940"/>
    <w:rsid w:val="009A51D5"/>
    <w:rsid w:val="009A57F1"/>
    <w:rsid w:val="009A5AB4"/>
    <w:rsid w:val="009A694A"/>
    <w:rsid w:val="009A6F60"/>
    <w:rsid w:val="009B0EF1"/>
    <w:rsid w:val="009B35CB"/>
    <w:rsid w:val="009B5CB1"/>
    <w:rsid w:val="009C079E"/>
    <w:rsid w:val="009C0AD1"/>
    <w:rsid w:val="009C2F94"/>
    <w:rsid w:val="009C3791"/>
    <w:rsid w:val="009C4EFD"/>
    <w:rsid w:val="009C5773"/>
    <w:rsid w:val="009D2BB2"/>
    <w:rsid w:val="009D3C5F"/>
    <w:rsid w:val="009D5101"/>
    <w:rsid w:val="009D743C"/>
    <w:rsid w:val="009D758A"/>
    <w:rsid w:val="009F1B2D"/>
    <w:rsid w:val="00A05B71"/>
    <w:rsid w:val="00A1781B"/>
    <w:rsid w:val="00A208D2"/>
    <w:rsid w:val="00A21711"/>
    <w:rsid w:val="00A34894"/>
    <w:rsid w:val="00A40478"/>
    <w:rsid w:val="00A40590"/>
    <w:rsid w:val="00A463F9"/>
    <w:rsid w:val="00A46DE9"/>
    <w:rsid w:val="00A50772"/>
    <w:rsid w:val="00A50AC5"/>
    <w:rsid w:val="00A50B19"/>
    <w:rsid w:val="00A51793"/>
    <w:rsid w:val="00A520DC"/>
    <w:rsid w:val="00A5487C"/>
    <w:rsid w:val="00A554C9"/>
    <w:rsid w:val="00A559ED"/>
    <w:rsid w:val="00A6184A"/>
    <w:rsid w:val="00A71748"/>
    <w:rsid w:val="00A7533D"/>
    <w:rsid w:val="00A7718C"/>
    <w:rsid w:val="00A777DA"/>
    <w:rsid w:val="00A8036B"/>
    <w:rsid w:val="00A82AA5"/>
    <w:rsid w:val="00A82E83"/>
    <w:rsid w:val="00A863BC"/>
    <w:rsid w:val="00A92EF8"/>
    <w:rsid w:val="00A97B4F"/>
    <w:rsid w:val="00AA38D2"/>
    <w:rsid w:val="00AA397D"/>
    <w:rsid w:val="00AA56DE"/>
    <w:rsid w:val="00AB34E2"/>
    <w:rsid w:val="00AD2928"/>
    <w:rsid w:val="00AD3C7C"/>
    <w:rsid w:val="00AD7416"/>
    <w:rsid w:val="00AD759F"/>
    <w:rsid w:val="00AE036A"/>
    <w:rsid w:val="00AE205D"/>
    <w:rsid w:val="00AE2F9B"/>
    <w:rsid w:val="00AE4148"/>
    <w:rsid w:val="00AE48F8"/>
    <w:rsid w:val="00AE505E"/>
    <w:rsid w:val="00AE7FA5"/>
    <w:rsid w:val="00AF5482"/>
    <w:rsid w:val="00B00342"/>
    <w:rsid w:val="00B109E4"/>
    <w:rsid w:val="00B10FD3"/>
    <w:rsid w:val="00B144CE"/>
    <w:rsid w:val="00B14B45"/>
    <w:rsid w:val="00B1757C"/>
    <w:rsid w:val="00B2200B"/>
    <w:rsid w:val="00B24405"/>
    <w:rsid w:val="00B32B4A"/>
    <w:rsid w:val="00B34547"/>
    <w:rsid w:val="00B42486"/>
    <w:rsid w:val="00B555C1"/>
    <w:rsid w:val="00B62859"/>
    <w:rsid w:val="00B62BC7"/>
    <w:rsid w:val="00B65E0A"/>
    <w:rsid w:val="00B700FD"/>
    <w:rsid w:val="00B70208"/>
    <w:rsid w:val="00B723D3"/>
    <w:rsid w:val="00B74EA6"/>
    <w:rsid w:val="00B75CCC"/>
    <w:rsid w:val="00B7669D"/>
    <w:rsid w:val="00B767B1"/>
    <w:rsid w:val="00B7737D"/>
    <w:rsid w:val="00B8222C"/>
    <w:rsid w:val="00B82772"/>
    <w:rsid w:val="00B8665F"/>
    <w:rsid w:val="00B8721F"/>
    <w:rsid w:val="00B91316"/>
    <w:rsid w:val="00B95BD8"/>
    <w:rsid w:val="00B9600D"/>
    <w:rsid w:val="00B973BF"/>
    <w:rsid w:val="00BA1737"/>
    <w:rsid w:val="00BA1F0C"/>
    <w:rsid w:val="00BA2FF9"/>
    <w:rsid w:val="00BA6A23"/>
    <w:rsid w:val="00BC0359"/>
    <w:rsid w:val="00BC2ABB"/>
    <w:rsid w:val="00BC306E"/>
    <w:rsid w:val="00BC5900"/>
    <w:rsid w:val="00BC7580"/>
    <w:rsid w:val="00BD4C97"/>
    <w:rsid w:val="00BD6ED3"/>
    <w:rsid w:val="00BE1AE7"/>
    <w:rsid w:val="00BE41A5"/>
    <w:rsid w:val="00BE5C43"/>
    <w:rsid w:val="00BE6FC1"/>
    <w:rsid w:val="00BF3270"/>
    <w:rsid w:val="00BF3A9B"/>
    <w:rsid w:val="00BF4AC6"/>
    <w:rsid w:val="00BF621B"/>
    <w:rsid w:val="00C10728"/>
    <w:rsid w:val="00C10792"/>
    <w:rsid w:val="00C120C7"/>
    <w:rsid w:val="00C1328D"/>
    <w:rsid w:val="00C14DC6"/>
    <w:rsid w:val="00C15B78"/>
    <w:rsid w:val="00C203F1"/>
    <w:rsid w:val="00C21EEE"/>
    <w:rsid w:val="00C23D5B"/>
    <w:rsid w:val="00C23EE8"/>
    <w:rsid w:val="00C25E5A"/>
    <w:rsid w:val="00C309CE"/>
    <w:rsid w:val="00C32624"/>
    <w:rsid w:val="00C337A9"/>
    <w:rsid w:val="00C33FCF"/>
    <w:rsid w:val="00C35981"/>
    <w:rsid w:val="00C4116E"/>
    <w:rsid w:val="00C44D30"/>
    <w:rsid w:val="00C45DAB"/>
    <w:rsid w:val="00C56B7E"/>
    <w:rsid w:val="00C617DD"/>
    <w:rsid w:val="00C66C16"/>
    <w:rsid w:val="00C732B2"/>
    <w:rsid w:val="00C73578"/>
    <w:rsid w:val="00C73F39"/>
    <w:rsid w:val="00C765F2"/>
    <w:rsid w:val="00C7794E"/>
    <w:rsid w:val="00C906F2"/>
    <w:rsid w:val="00C933B6"/>
    <w:rsid w:val="00C935BB"/>
    <w:rsid w:val="00C94961"/>
    <w:rsid w:val="00CA03AB"/>
    <w:rsid w:val="00CA3983"/>
    <w:rsid w:val="00CA50DD"/>
    <w:rsid w:val="00CC0285"/>
    <w:rsid w:val="00CC2F8C"/>
    <w:rsid w:val="00CC5ADE"/>
    <w:rsid w:val="00CD47B5"/>
    <w:rsid w:val="00CD70DC"/>
    <w:rsid w:val="00CD75D8"/>
    <w:rsid w:val="00CD7A44"/>
    <w:rsid w:val="00CD7BF1"/>
    <w:rsid w:val="00CE107D"/>
    <w:rsid w:val="00CE219F"/>
    <w:rsid w:val="00CE5319"/>
    <w:rsid w:val="00CE60FE"/>
    <w:rsid w:val="00CF310A"/>
    <w:rsid w:val="00D01E73"/>
    <w:rsid w:val="00D0258D"/>
    <w:rsid w:val="00D04AD9"/>
    <w:rsid w:val="00D051F7"/>
    <w:rsid w:val="00D0732A"/>
    <w:rsid w:val="00D07EA1"/>
    <w:rsid w:val="00D11A1E"/>
    <w:rsid w:val="00D120D9"/>
    <w:rsid w:val="00D125D6"/>
    <w:rsid w:val="00D174DD"/>
    <w:rsid w:val="00D27612"/>
    <w:rsid w:val="00D30002"/>
    <w:rsid w:val="00D3755B"/>
    <w:rsid w:val="00D408FE"/>
    <w:rsid w:val="00D42131"/>
    <w:rsid w:val="00D430C1"/>
    <w:rsid w:val="00D44061"/>
    <w:rsid w:val="00D460C9"/>
    <w:rsid w:val="00D5488B"/>
    <w:rsid w:val="00D560C3"/>
    <w:rsid w:val="00D566A4"/>
    <w:rsid w:val="00D579EC"/>
    <w:rsid w:val="00D62F5C"/>
    <w:rsid w:val="00D73A14"/>
    <w:rsid w:val="00D75DE3"/>
    <w:rsid w:val="00D7633E"/>
    <w:rsid w:val="00D76637"/>
    <w:rsid w:val="00D77300"/>
    <w:rsid w:val="00D77F35"/>
    <w:rsid w:val="00D82562"/>
    <w:rsid w:val="00D825A4"/>
    <w:rsid w:val="00D82D07"/>
    <w:rsid w:val="00D83DB5"/>
    <w:rsid w:val="00D83DC8"/>
    <w:rsid w:val="00D90CA9"/>
    <w:rsid w:val="00D90FF9"/>
    <w:rsid w:val="00D97D3F"/>
    <w:rsid w:val="00DA1C5F"/>
    <w:rsid w:val="00DA1F04"/>
    <w:rsid w:val="00DA7910"/>
    <w:rsid w:val="00DB224B"/>
    <w:rsid w:val="00DB3EF9"/>
    <w:rsid w:val="00DB62D0"/>
    <w:rsid w:val="00DB77FD"/>
    <w:rsid w:val="00DC2CB8"/>
    <w:rsid w:val="00DC3058"/>
    <w:rsid w:val="00DD26D3"/>
    <w:rsid w:val="00DD3D00"/>
    <w:rsid w:val="00DD5D75"/>
    <w:rsid w:val="00DE2E66"/>
    <w:rsid w:val="00DE7ED8"/>
    <w:rsid w:val="00DF03A2"/>
    <w:rsid w:val="00DF2A0D"/>
    <w:rsid w:val="00DF7F2A"/>
    <w:rsid w:val="00E04641"/>
    <w:rsid w:val="00E05B1A"/>
    <w:rsid w:val="00E14598"/>
    <w:rsid w:val="00E17C5A"/>
    <w:rsid w:val="00E249E9"/>
    <w:rsid w:val="00E341BE"/>
    <w:rsid w:val="00E34ED5"/>
    <w:rsid w:val="00E439F9"/>
    <w:rsid w:val="00E506E5"/>
    <w:rsid w:val="00E54388"/>
    <w:rsid w:val="00E5469C"/>
    <w:rsid w:val="00E61C4D"/>
    <w:rsid w:val="00E62FC6"/>
    <w:rsid w:val="00E664F8"/>
    <w:rsid w:val="00E67CB4"/>
    <w:rsid w:val="00E752A0"/>
    <w:rsid w:val="00E7592E"/>
    <w:rsid w:val="00E807EE"/>
    <w:rsid w:val="00E832ED"/>
    <w:rsid w:val="00E86673"/>
    <w:rsid w:val="00E876CF"/>
    <w:rsid w:val="00E878BA"/>
    <w:rsid w:val="00E901B1"/>
    <w:rsid w:val="00E97535"/>
    <w:rsid w:val="00EA047C"/>
    <w:rsid w:val="00EA294B"/>
    <w:rsid w:val="00EA3CC7"/>
    <w:rsid w:val="00EA689B"/>
    <w:rsid w:val="00EB218F"/>
    <w:rsid w:val="00EC08C6"/>
    <w:rsid w:val="00EC0F3D"/>
    <w:rsid w:val="00EC44CB"/>
    <w:rsid w:val="00EC776E"/>
    <w:rsid w:val="00EC7FC8"/>
    <w:rsid w:val="00ED09CF"/>
    <w:rsid w:val="00ED1C5C"/>
    <w:rsid w:val="00ED6B7A"/>
    <w:rsid w:val="00EE2C9F"/>
    <w:rsid w:val="00EE2D68"/>
    <w:rsid w:val="00EF216C"/>
    <w:rsid w:val="00EF6FB9"/>
    <w:rsid w:val="00F05261"/>
    <w:rsid w:val="00F111E8"/>
    <w:rsid w:val="00F1509C"/>
    <w:rsid w:val="00F15EC1"/>
    <w:rsid w:val="00F1789C"/>
    <w:rsid w:val="00F17CAA"/>
    <w:rsid w:val="00F20148"/>
    <w:rsid w:val="00F24102"/>
    <w:rsid w:val="00F34298"/>
    <w:rsid w:val="00F3761A"/>
    <w:rsid w:val="00F4007C"/>
    <w:rsid w:val="00F40A31"/>
    <w:rsid w:val="00F40E26"/>
    <w:rsid w:val="00F505D4"/>
    <w:rsid w:val="00F52C19"/>
    <w:rsid w:val="00F54AC1"/>
    <w:rsid w:val="00F54EEB"/>
    <w:rsid w:val="00F61D3E"/>
    <w:rsid w:val="00F70CF3"/>
    <w:rsid w:val="00F74D5C"/>
    <w:rsid w:val="00F75E67"/>
    <w:rsid w:val="00F866C2"/>
    <w:rsid w:val="00F86BFD"/>
    <w:rsid w:val="00F909D8"/>
    <w:rsid w:val="00F951B5"/>
    <w:rsid w:val="00F96143"/>
    <w:rsid w:val="00FA430B"/>
    <w:rsid w:val="00FB0609"/>
    <w:rsid w:val="00FB2131"/>
    <w:rsid w:val="00FB3D6E"/>
    <w:rsid w:val="00FB4C81"/>
    <w:rsid w:val="00FB5F17"/>
    <w:rsid w:val="00FC0B99"/>
    <w:rsid w:val="00FC6E21"/>
    <w:rsid w:val="00FC7C72"/>
    <w:rsid w:val="00FD4608"/>
    <w:rsid w:val="00FE047C"/>
    <w:rsid w:val="00FE0878"/>
    <w:rsid w:val="00FE3FF2"/>
    <w:rsid w:val="00FE419A"/>
    <w:rsid w:val="00FE55D5"/>
    <w:rsid w:val="00FE73B0"/>
    <w:rsid w:val="00FF35A7"/>
    <w:rsid w:val="00FF4DDA"/>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D8D7"/>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8D91-DB66-4BA0-A470-F76B0EF8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Judy Fox-Nelson</cp:lastModifiedBy>
  <cp:revision>4</cp:revision>
  <cp:lastPrinted>2020-03-03T19:01:00Z</cp:lastPrinted>
  <dcterms:created xsi:type="dcterms:W3CDTF">2020-03-02T17:33:00Z</dcterms:created>
  <dcterms:modified xsi:type="dcterms:W3CDTF">2020-03-03T19:16:00Z</dcterms:modified>
</cp:coreProperties>
</file>