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Default="001C2209" w:rsidP="001C2209">
      <w:pPr>
        <w:pStyle w:val="Header"/>
        <w:tabs>
          <w:tab w:val="left" w:pos="720"/>
        </w:tabs>
        <w:jc w:val="center"/>
        <w:rPr>
          <w:rFonts w:ascii="Arial" w:hAnsi="Arial" w:cs="Arial"/>
        </w:rPr>
      </w:pPr>
      <w:r>
        <w:rPr>
          <w:rFonts w:ascii="Arial" w:hAnsi="Arial" w:cs="Arial"/>
        </w:rPr>
        <w:t xml:space="preserve">A meeting of the Brick Township Planning Board </w:t>
      </w:r>
    </w:p>
    <w:p w:rsidR="003C1182" w:rsidRDefault="001C2209" w:rsidP="001C2209">
      <w:pPr>
        <w:pStyle w:val="Header"/>
        <w:tabs>
          <w:tab w:val="left" w:pos="720"/>
        </w:tabs>
        <w:jc w:val="center"/>
        <w:rPr>
          <w:rFonts w:ascii="Arial" w:hAnsi="Arial" w:cs="Arial"/>
        </w:rPr>
      </w:pPr>
      <w:r>
        <w:rPr>
          <w:rFonts w:ascii="Arial" w:hAnsi="Arial" w:cs="Arial"/>
        </w:rPr>
        <w:t xml:space="preserve">was held on </w:t>
      </w:r>
      <w:r w:rsidR="0012011D">
        <w:rPr>
          <w:rFonts w:ascii="Arial" w:hAnsi="Arial" w:cs="Arial"/>
          <w:b/>
        </w:rPr>
        <w:t xml:space="preserve">January </w:t>
      </w:r>
      <w:r w:rsidR="003C457B">
        <w:rPr>
          <w:rFonts w:ascii="Arial" w:hAnsi="Arial" w:cs="Arial"/>
          <w:b/>
        </w:rPr>
        <w:t>22</w:t>
      </w:r>
      <w:r w:rsidR="0012011D">
        <w:rPr>
          <w:rFonts w:ascii="Arial" w:hAnsi="Arial" w:cs="Arial"/>
          <w:b/>
        </w:rPr>
        <w:t>, 2020</w:t>
      </w:r>
      <w:r>
        <w:rPr>
          <w:rFonts w:ascii="Arial" w:hAnsi="Arial" w:cs="Arial"/>
        </w:rPr>
        <w:t xml:space="preserve"> in the </w:t>
      </w:r>
      <w:r w:rsidR="00FC7E3C">
        <w:rPr>
          <w:rFonts w:ascii="Arial" w:hAnsi="Arial" w:cs="Arial"/>
        </w:rPr>
        <w:t>Municipal Building</w:t>
      </w:r>
      <w:r w:rsidR="003C1182">
        <w:rPr>
          <w:rFonts w:ascii="Arial" w:hAnsi="Arial" w:cs="Arial"/>
        </w:rPr>
        <w:t xml:space="preserve">, </w:t>
      </w:r>
    </w:p>
    <w:p w:rsidR="001C2209" w:rsidRDefault="00FC7E3C" w:rsidP="001C2209">
      <w:pPr>
        <w:pStyle w:val="Header"/>
        <w:tabs>
          <w:tab w:val="left" w:pos="720"/>
        </w:tabs>
        <w:jc w:val="center"/>
        <w:rPr>
          <w:rFonts w:ascii="Arial" w:hAnsi="Arial" w:cs="Arial"/>
        </w:rPr>
      </w:pPr>
      <w:r>
        <w:rPr>
          <w:rFonts w:ascii="Arial" w:hAnsi="Arial" w:cs="Arial"/>
        </w:rPr>
        <w:t>401</w:t>
      </w:r>
      <w:r w:rsidR="003C1182">
        <w:rPr>
          <w:rFonts w:ascii="Arial" w:hAnsi="Arial" w:cs="Arial"/>
        </w:rPr>
        <w:t xml:space="preserve"> Chambers Bridge Road</w:t>
      </w:r>
      <w:r w:rsidR="001C2209">
        <w:rPr>
          <w:rFonts w:ascii="Arial" w:hAnsi="Arial" w:cs="Arial"/>
        </w:rPr>
        <w:t>.</w:t>
      </w:r>
    </w:p>
    <w:p w:rsidR="001C2209" w:rsidRDefault="001C2209" w:rsidP="001C2209">
      <w:pPr>
        <w:pStyle w:val="Header"/>
        <w:tabs>
          <w:tab w:val="left" w:pos="720"/>
        </w:tabs>
        <w:jc w:val="center"/>
        <w:rPr>
          <w:rFonts w:ascii="Arial" w:hAnsi="Arial" w:cs="Arial"/>
        </w:rPr>
      </w:pPr>
      <w:r>
        <w:rPr>
          <w:rFonts w:ascii="Arial" w:hAnsi="Arial" w:cs="Arial"/>
        </w:rPr>
        <w:t xml:space="preserve">The meeting was called to order at </w:t>
      </w:r>
      <w:r w:rsidRPr="00855434">
        <w:rPr>
          <w:rFonts w:ascii="Arial" w:hAnsi="Arial" w:cs="Arial"/>
        </w:rPr>
        <w:t>7:</w:t>
      </w:r>
      <w:r w:rsidR="008456FA">
        <w:rPr>
          <w:rFonts w:ascii="Arial" w:hAnsi="Arial" w:cs="Arial"/>
        </w:rPr>
        <w:t>00</w:t>
      </w:r>
      <w:r w:rsidR="00DE52A9">
        <w:rPr>
          <w:rFonts w:ascii="Arial" w:hAnsi="Arial" w:cs="Arial"/>
        </w:rPr>
        <w:t xml:space="preserve"> </w:t>
      </w:r>
      <w:r w:rsidRPr="00855434">
        <w:rPr>
          <w:rFonts w:ascii="Arial" w:hAnsi="Arial" w:cs="Arial"/>
        </w:rPr>
        <w:t>pm</w:t>
      </w:r>
      <w:r>
        <w:rPr>
          <w:rFonts w:ascii="Arial" w:hAnsi="Arial" w:cs="Arial"/>
        </w:rPr>
        <w:t>.</w:t>
      </w:r>
    </w:p>
    <w:p w:rsidR="001C2209" w:rsidRDefault="001C2209" w:rsidP="001C2209">
      <w:pPr>
        <w:pStyle w:val="Header"/>
        <w:tabs>
          <w:tab w:val="left" w:pos="720"/>
        </w:tabs>
        <w:jc w:val="center"/>
        <w:rPr>
          <w:rFonts w:ascii="Arial" w:hAnsi="Arial" w:cs="Arial"/>
        </w:rPr>
      </w:pPr>
    </w:p>
    <w:p w:rsidR="001C2209" w:rsidRDefault="001C2209" w:rsidP="001C2209">
      <w:pPr>
        <w:rPr>
          <w:rFonts w:ascii="Arial" w:hAnsi="Arial" w:cs="Arial"/>
        </w:rPr>
      </w:pPr>
      <w:r>
        <w:rPr>
          <w:rFonts w:ascii="Arial" w:hAnsi="Arial" w:cs="Arial"/>
        </w:rPr>
        <w:t>Notice of Public Meeting</w:t>
      </w:r>
    </w:p>
    <w:p w:rsidR="001C2209" w:rsidRDefault="001C2209" w:rsidP="001C2209">
      <w:pPr>
        <w:rPr>
          <w:rFonts w:ascii="Arial" w:hAnsi="Arial" w:cs="Arial"/>
        </w:rPr>
      </w:pPr>
      <w:r>
        <w:rPr>
          <w:rFonts w:ascii="Arial" w:hAnsi="Arial" w:cs="Arial"/>
        </w:rPr>
        <w:t>Let the minutes reflect that adequate notice for holding this meeting was provided in the following manner:</w:t>
      </w:r>
    </w:p>
    <w:p w:rsidR="001C2209" w:rsidRDefault="001C2209" w:rsidP="001C2209">
      <w:pPr>
        <w:rPr>
          <w:rFonts w:ascii="Arial" w:hAnsi="Arial" w:cs="Arial"/>
        </w:rPr>
      </w:pPr>
      <w:r>
        <w:rPr>
          <w:rFonts w:ascii="Arial" w:hAnsi="Arial" w:cs="Arial"/>
        </w:rPr>
        <w:t xml:space="preserve">By resolution of the Brick Township Planning Board </w:t>
      </w:r>
      <w:r w:rsidR="00C13970">
        <w:rPr>
          <w:rFonts w:ascii="Arial" w:hAnsi="Arial" w:cs="Arial"/>
        </w:rPr>
        <w:t>on</w:t>
      </w:r>
      <w:r>
        <w:rPr>
          <w:rFonts w:ascii="Arial" w:hAnsi="Arial" w:cs="Arial"/>
        </w:rPr>
        <w:t xml:space="preserve"> January </w:t>
      </w:r>
      <w:r w:rsidR="003C457B">
        <w:rPr>
          <w:rFonts w:ascii="Arial" w:hAnsi="Arial" w:cs="Arial"/>
        </w:rPr>
        <w:t>8</w:t>
      </w:r>
      <w:r w:rsidR="00E17C5A">
        <w:rPr>
          <w:rFonts w:ascii="Arial" w:hAnsi="Arial" w:cs="Arial"/>
        </w:rPr>
        <w:t>, 20</w:t>
      </w:r>
      <w:r w:rsidR="003C457B">
        <w:rPr>
          <w:rFonts w:ascii="Arial" w:hAnsi="Arial" w:cs="Arial"/>
        </w:rPr>
        <w:t>20</w:t>
      </w:r>
      <w:r>
        <w:rPr>
          <w:rFonts w:ascii="Arial" w:hAnsi="Arial" w:cs="Arial"/>
        </w:rPr>
        <w:t>.  The notice was posted on the Bulletin Board in the Municipal Building, forwarded to the official newspaper, filed with the Township Clerk as required by the Open Public Meetings Law.</w:t>
      </w:r>
    </w:p>
    <w:p w:rsidR="00913DBD" w:rsidRDefault="003C457B" w:rsidP="001C2209">
      <w:pPr>
        <w:rPr>
          <w:rFonts w:ascii="Arial" w:hAnsi="Arial" w:cs="Arial"/>
        </w:rPr>
      </w:pPr>
      <w:r>
        <w:rPr>
          <w:rFonts w:ascii="Arial" w:hAnsi="Arial" w:cs="Arial"/>
        </w:rPr>
        <w:t>Chairman Cooke</w:t>
      </w:r>
      <w:r w:rsidR="004E3213">
        <w:rPr>
          <w:rFonts w:ascii="Arial" w:hAnsi="Arial" w:cs="Arial"/>
        </w:rPr>
        <w:t>,</w:t>
      </w:r>
      <w:r w:rsidR="00913DBD">
        <w:rPr>
          <w:rFonts w:ascii="Arial" w:hAnsi="Arial" w:cs="Arial"/>
        </w:rPr>
        <w:t xml:space="preserve"> </w:t>
      </w:r>
      <w:r w:rsidR="0053072F">
        <w:rPr>
          <w:rFonts w:ascii="Arial" w:hAnsi="Arial" w:cs="Arial"/>
        </w:rPr>
        <w:t>c</w:t>
      </w:r>
      <w:r w:rsidR="00913DBD">
        <w:rPr>
          <w:rFonts w:ascii="Arial" w:hAnsi="Arial" w:cs="Arial"/>
        </w:rPr>
        <w:t>alled the meeting to order at 7:</w:t>
      </w:r>
      <w:r w:rsidR="006F4015">
        <w:rPr>
          <w:rFonts w:ascii="Arial" w:hAnsi="Arial" w:cs="Arial"/>
        </w:rPr>
        <w:t>0</w:t>
      </w:r>
      <w:r w:rsidR="001B5819">
        <w:rPr>
          <w:rFonts w:ascii="Arial" w:hAnsi="Arial" w:cs="Arial"/>
        </w:rPr>
        <w:t>0</w:t>
      </w:r>
      <w:r w:rsidR="00913DBD">
        <w:rPr>
          <w:rFonts w:ascii="Arial" w:hAnsi="Arial" w:cs="Arial"/>
        </w:rPr>
        <w:t xml:space="preserve"> PM.</w:t>
      </w:r>
    </w:p>
    <w:p w:rsidR="001C2209" w:rsidRDefault="003C457B" w:rsidP="001C2209">
      <w:pPr>
        <w:rPr>
          <w:rFonts w:ascii="Arial" w:hAnsi="Arial" w:cs="Arial"/>
        </w:rPr>
      </w:pPr>
      <w:r>
        <w:rPr>
          <w:rFonts w:ascii="Arial" w:hAnsi="Arial" w:cs="Arial"/>
        </w:rPr>
        <w:t>Chairman Cooke</w:t>
      </w:r>
      <w:r w:rsidR="009D2501">
        <w:rPr>
          <w:rFonts w:ascii="Arial" w:hAnsi="Arial" w:cs="Arial"/>
        </w:rPr>
        <w:t xml:space="preserve"> </w:t>
      </w:r>
      <w:r w:rsidR="001C2209">
        <w:rPr>
          <w:rFonts w:ascii="Arial" w:hAnsi="Arial" w:cs="Arial"/>
        </w:rPr>
        <w:t xml:space="preserve">led the Pledge of Allegiance. </w:t>
      </w:r>
    </w:p>
    <w:p w:rsidR="008A541D" w:rsidRDefault="008A541D" w:rsidP="001C2209">
      <w:pPr>
        <w:rPr>
          <w:rFonts w:ascii="Arial" w:hAnsi="Arial" w:cs="Arial"/>
        </w:rPr>
      </w:pPr>
    </w:p>
    <w:p w:rsidR="0043733F" w:rsidRPr="00A863BC" w:rsidRDefault="0043733F" w:rsidP="00432D1B">
      <w:pPr>
        <w:rPr>
          <w:rFonts w:ascii="Arial" w:hAnsi="Arial" w:cs="Arial"/>
        </w:rPr>
      </w:pPr>
    </w:p>
    <w:p w:rsidR="0043733F" w:rsidRDefault="002F7765" w:rsidP="00432D1B">
      <w:pPr>
        <w:rPr>
          <w:rFonts w:ascii="Arial" w:hAnsi="Arial" w:cs="Arial"/>
          <w:b/>
          <w:u w:val="single"/>
        </w:rPr>
      </w:pPr>
      <w:r>
        <w:rPr>
          <w:rFonts w:ascii="Arial" w:hAnsi="Arial" w:cs="Arial"/>
          <w:b/>
          <w:u w:val="single"/>
        </w:rPr>
        <w:t>MEMBERS PRESENT</w:t>
      </w:r>
    </w:p>
    <w:p w:rsidR="0012011D" w:rsidRDefault="0012011D" w:rsidP="0012011D">
      <w:pPr>
        <w:rPr>
          <w:rFonts w:ascii="Arial" w:hAnsi="Arial" w:cs="Arial"/>
        </w:rPr>
      </w:pPr>
      <w:r w:rsidRPr="00080BF8">
        <w:rPr>
          <w:rFonts w:ascii="Arial" w:hAnsi="Arial" w:cs="Arial"/>
        </w:rPr>
        <w:t>Bernard Cooke</w:t>
      </w:r>
    </w:p>
    <w:p w:rsidR="00FC7E3C" w:rsidRDefault="00FC7E3C" w:rsidP="00FC7E3C">
      <w:pPr>
        <w:rPr>
          <w:rFonts w:ascii="Arial" w:hAnsi="Arial" w:cs="Arial"/>
        </w:rPr>
      </w:pPr>
      <w:r w:rsidRPr="00EC7D23">
        <w:rPr>
          <w:rFonts w:ascii="Arial" w:hAnsi="Arial" w:cs="Arial"/>
        </w:rPr>
        <w:t xml:space="preserve">Kevin Aiello  </w:t>
      </w:r>
    </w:p>
    <w:p w:rsidR="003C457B" w:rsidRDefault="003C457B" w:rsidP="003C457B">
      <w:pPr>
        <w:rPr>
          <w:rFonts w:ascii="Arial" w:hAnsi="Arial" w:cs="Arial"/>
        </w:rPr>
      </w:pPr>
      <w:r w:rsidRPr="00EC7D23">
        <w:rPr>
          <w:rFonts w:ascii="Arial" w:hAnsi="Arial" w:cs="Arial"/>
        </w:rPr>
        <w:t>Councilman Mummolo</w:t>
      </w:r>
    </w:p>
    <w:p w:rsidR="008456FA" w:rsidRPr="00080BF8" w:rsidRDefault="008456FA" w:rsidP="008456FA">
      <w:pPr>
        <w:rPr>
          <w:rFonts w:ascii="Arial" w:hAnsi="Arial" w:cs="Arial"/>
        </w:rPr>
      </w:pPr>
      <w:r w:rsidRPr="00150631">
        <w:rPr>
          <w:rFonts w:ascii="Arial" w:hAnsi="Arial" w:cs="Arial"/>
        </w:rPr>
        <w:t>Brad Clayton</w:t>
      </w:r>
    </w:p>
    <w:p w:rsidR="003C457B" w:rsidRDefault="003C457B" w:rsidP="003C457B">
      <w:pPr>
        <w:rPr>
          <w:rFonts w:ascii="Arial" w:hAnsi="Arial" w:cs="Arial"/>
        </w:rPr>
      </w:pPr>
      <w:r>
        <w:rPr>
          <w:rFonts w:ascii="Arial" w:hAnsi="Arial" w:cs="Arial"/>
        </w:rPr>
        <w:t>JoAnne Lambusta</w:t>
      </w:r>
    </w:p>
    <w:p w:rsidR="00FA7E6D" w:rsidRDefault="00FA7E6D" w:rsidP="00FA7E6D">
      <w:pPr>
        <w:rPr>
          <w:rFonts w:ascii="Arial" w:hAnsi="Arial" w:cs="Arial"/>
        </w:rPr>
      </w:pPr>
      <w:r>
        <w:rPr>
          <w:rFonts w:ascii="Arial" w:hAnsi="Arial" w:cs="Arial"/>
        </w:rPr>
        <w:t xml:space="preserve">Kevin Nugent </w:t>
      </w:r>
    </w:p>
    <w:p w:rsidR="0012011D" w:rsidRDefault="0012011D" w:rsidP="0012011D">
      <w:pPr>
        <w:rPr>
          <w:rFonts w:ascii="Arial" w:hAnsi="Arial" w:cs="Arial"/>
        </w:rPr>
      </w:pPr>
      <w:r w:rsidRPr="00EC7D23">
        <w:rPr>
          <w:rFonts w:ascii="Arial" w:hAnsi="Arial" w:cs="Arial"/>
        </w:rPr>
        <w:t>Eileen Della Volle</w:t>
      </w:r>
    </w:p>
    <w:p w:rsidR="001C2209" w:rsidRDefault="001C2209">
      <w:pPr>
        <w:rPr>
          <w:rFonts w:ascii="Arial" w:hAnsi="Arial" w:cs="Arial"/>
        </w:rPr>
      </w:pPr>
      <w:r>
        <w:rPr>
          <w:rFonts w:ascii="Arial" w:hAnsi="Arial" w:cs="Arial"/>
        </w:rPr>
        <w:t>William Philipson – Alt #1</w:t>
      </w:r>
    </w:p>
    <w:p w:rsidR="001B5819" w:rsidRDefault="001B5819" w:rsidP="001B5819">
      <w:pPr>
        <w:rPr>
          <w:rFonts w:ascii="Arial" w:hAnsi="Arial" w:cs="Arial"/>
        </w:rPr>
      </w:pPr>
      <w:r w:rsidRPr="00986AEB">
        <w:rPr>
          <w:rFonts w:ascii="Arial" w:hAnsi="Arial" w:cs="Arial"/>
        </w:rPr>
        <w:t>George Osipovitch – Alt #2</w:t>
      </w:r>
    </w:p>
    <w:p w:rsidR="00A260B2" w:rsidRDefault="00A260B2">
      <w:pPr>
        <w:rPr>
          <w:rFonts w:ascii="Arial" w:hAnsi="Arial" w:cs="Arial"/>
          <w:b/>
          <w:u w:val="single"/>
        </w:rPr>
      </w:pPr>
    </w:p>
    <w:p w:rsidR="00EC7D23" w:rsidRDefault="00EC7D23">
      <w:pPr>
        <w:rPr>
          <w:rFonts w:ascii="Arial" w:hAnsi="Arial" w:cs="Arial"/>
          <w:b/>
          <w:u w:val="single"/>
        </w:rPr>
      </w:pPr>
      <w:r>
        <w:rPr>
          <w:rFonts w:ascii="Arial" w:hAnsi="Arial" w:cs="Arial"/>
          <w:b/>
          <w:u w:val="single"/>
        </w:rPr>
        <w:t xml:space="preserve">MEMBERS </w:t>
      </w:r>
      <w:r w:rsidRPr="00EC7D23">
        <w:rPr>
          <w:rFonts w:ascii="Arial" w:hAnsi="Arial" w:cs="Arial"/>
          <w:b/>
          <w:u w:val="single"/>
        </w:rPr>
        <w:t>ABSENT</w:t>
      </w:r>
    </w:p>
    <w:p w:rsidR="003C457B" w:rsidRDefault="003C457B" w:rsidP="003C457B">
      <w:pPr>
        <w:rPr>
          <w:rFonts w:ascii="Arial" w:hAnsi="Arial" w:cs="Arial"/>
        </w:rPr>
      </w:pPr>
      <w:r>
        <w:rPr>
          <w:rFonts w:ascii="Arial" w:hAnsi="Arial" w:cs="Arial"/>
        </w:rPr>
        <w:t>Richard Gross</w:t>
      </w:r>
    </w:p>
    <w:p w:rsidR="003C457B" w:rsidRDefault="003C457B">
      <w:pPr>
        <w:rPr>
          <w:rFonts w:ascii="Arial" w:hAnsi="Arial" w:cs="Arial"/>
          <w:b/>
          <w:u w:val="single"/>
        </w:rPr>
      </w:pPr>
      <w:r w:rsidRPr="00150631">
        <w:rPr>
          <w:rFonts w:ascii="Arial" w:hAnsi="Arial" w:cs="Arial"/>
        </w:rPr>
        <w:t>Cosmo Occhiogrosso</w:t>
      </w:r>
    </w:p>
    <w:p w:rsidR="003C457B" w:rsidRDefault="003C457B">
      <w:pPr>
        <w:rPr>
          <w:rFonts w:ascii="Arial" w:hAnsi="Arial" w:cs="Arial"/>
          <w:b/>
          <w:u w:val="single"/>
        </w:rPr>
      </w:pPr>
    </w:p>
    <w:p w:rsidR="00A863BC" w:rsidRPr="00A863BC" w:rsidRDefault="002F7765">
      <w:pPr>
        <w:rPr>
          <w:rFonts w:ascii="Arial" w:hAnsi="Arial" w:cs="Arial"/>
          <w:b/>
          <w:u w:val="single"/>
        </w:rPr>
      </w:pPr>
      <w:r>
        <w:rPr>
          <w:rFonts w:ascii="Arial" w:hAnsi="Arial" w:cs="Arial"/>
          <w:b/>
          <w:u w:val="single"/>
        </w:rPr>
        <w:t>ALSO PRESENT</w:t>
      </w:r>
    </w:p>
    <w:p w:rsidR="008D594C" w:rsidRDefault="003C457B" w:rsidP="001C2209">
      <w:pPr>
        <w:pStyle w:val="Header"/>
        <w:tabs>
          <w:tab w:val="left" w:pos="720"/>
        </w:tabs>
        <w:rPr>
          <w:rFonts w:ascii="Arial" w:hAnsi="Arial" w:cs="Arial"/>
        </w:rPr>
      </w:pPr>
      <w:r>
        <w:rPr>
          <w:rFonts w:ascii="Arial" w:hAnsi="Arial" w:cs="Arial"/>
        </w:rPr>
        <w:t>Harold Hensel</w:t>
      </w:r>
      <w:r w:rsidR="008D594C">
        <w:rPr>
          <w:rFonts w:ascii="Arial" w:hAnsi="Arial" w:cs="Arial"/>
        </w:rPr>
        <w:t>, Esq.</w:t>
      </w:r>
      <w:r w:rsidR="00C65338">
        <w:rPr>
          <w:rFonts w:ascii="Arial" w:hAnsi="Arial" w:cs="Arial"/>
        </w:rPr>
        <w:t>, Board Attorney</w:t>
      </w:r>
    </w:p>
    <w:p w:rsidR="002E4258" w:rsidRDefault="00A260B2" w:rsidP="001C2209">
      <w:pPr>
        <w:pStyle w:val="Header"/>
        <w:tabs>
          <w:tab w:val="left" w:pos="720"/>
        </w:tabs>
        <w:rPr>
          <w:rFonts w:ascii="Arial" w:hAnsi="Arial" w:cs="Arial"/>
        </w:rPr>
      </w:pPr>
      <w:r>
        <w:rPr>
          <w:rFonts w:ascii="Arial" w:hAnsi="Arial" w:cs="Arial"/>
        </w:rPr>
        <w:t>Ted Wilk</w:t>
      </w:r>
      <w:r w:rsidR="00065586">
        <w:rPr>
          <w:rFonts w:ascii="Arial" w:hAnsi="Arial" w:cs="Arial"/>
        </w:rPr>
        <w:t>i</w:t>
      </w:r>
      <w:r>
        <w:rPr>
          <w:rFonts w:ascii="Arial" w:hAnsi="Arial" w:cs="Arial"/>
        </w:rPr>
        <w:t>nson</w:t>
      </w:r>
      <w:r w:rsidR="002E4258" w:rsidRPr="002E4258">
        <w:rPr>
          <w:rFonts w:ascii="Arial" w:hAnsi="Arial" w:cs="Arial"/>
        </w:rPr>
        <w:t>, P</w:t>
      </w:r>
      <w:r w:rsidR="002E4258">
        <w:rPr>
          <w:rFonts w:ascii="Arial" w:hAnsi="Arial" w:cs="Arial"/>
        </w:rPr>
        <w:t>.</w:t>
      </w:r>
      <w:r w:rsidR="002E4258" w:rsidRPr="002E4258">
        <w:rPr>
          <w:rFonts w:ascii="Arial" w:hAnsi="Arial" w:cs="Arial"/>
        </w:rPr>
        <w:t>E</w:t>
      </w:r>
      <w:r w:rsidR="002E4258">
        <w:rPr>
          <w:rFonts w:ascii="Arial" w:hAnsi="Arial" w:cs="Arial"/>
        </w:rPr>
        <w:t>.</w:t>
      </w:r>
      <w:r w:rsidR="00C65338">
        <w:rPr>
          <w:rFonts w:ascii="Arial" w:hAnsi="Arial" w:cs="Arial"/>
        </w:rPr>
        <w:t xml:space="preserve">, </w:t>
      </w:r>
      <w:r w:rsidR="00A30C2D">
        <w:rPr>
          <w:rFonts w:ascii="Arial" w:hAnsi="Arial" w:cs="Arial"/>
        </w:rPr>
        <w:t xml:space="preserve">ARH Associates, </w:t>
      </w:r>
      <w:r w:rsidR="00C65338">
        <w:rPr>
          <w:rFonts w:ascii="Arial" w:hAnsi="Arial" w:cs="Arial"/>
        </w:rPr>
        <w:t>Board Engineer</w:t>
      </w:r>
    </w:p>
    <w:p w:rsidR="001C2209" w:rsidRDefault="00A900A9" w:rsidP="001C2209">
      <w:pPr>
        <w:pStyle w:val="Header"/>
        <w:tabs>
          <w:tab w:val="left" w:pos="720"/>
        </w:tabs>
        <w:rPr>
          <w:rFonts w:ascii="Arial" w:hAnsi="Arial" w:cs="Arial"/>
        </w:rPr>
      </w:pPr>
      <w:r>
        <w:rPr>
          <w:rFonts w:ascii="Arial" w:hAnsi="Arial" w:cs="Arial"/>
        </w:rPr>
        <w:t>Denise Sweet</w:t>
      </w:r>
      <w:r w:rsidR="00905334">
        <w:rPr>
          <w:rFonts w:ascii="Arial" w:hAnsi="Arial" w:cs="Arial"/>
        </w:rPr>
        <w:t xml:space="preserve">, </w:t>
      </w:r>
      <w:r w:rsidR="00905334" w:rsidRPr="00CF2332">
        <w:rPr>
          <w:rFonts w:ascii="Arial" w:hAnsi="Arial" w:cs="Arial"/>
        </w:rPr>
        <w:t>Court</w:t>
      </w:r>
      <w:r w:rsidR="001C2209" w:rsidRPr="00CF2332">
        <w:rPr>
          <w:rFonts w:ascii="Arial" w:hAnsi="Arial" w:cs="Arial"/>
        </w:rPr>
        <w:t xml:space="preserve"> Reporter</w:t>
      </w:r>
    </w:p>
    <w:p w:rsidR="00A30C2D" w:rsidRDefault="003C1182" w:rsidP="001C2209">
      <w:pPr>
        <w:pStyle w:val="Header"/>
        <w:tabs>
          <w:tab w:val="left" w:pos="720"/>
        </w:tabs>
        <w:rPr>
          <w:rFonts w:ascii="Arial" w:hAnsi="Arial" w:cs="Arial"/>
        </w:rPr>
      </w:pPr>
      <w:r>
        <w:rPr>
          <w:rFonts w:ascii="Arial" w:hAnsi="Arial" w:cs="Arial"/>
        </w:rPr>
        <w:t>Tara Paxton</w:t>
      </w:r>
      <w:r w:rsidR="00A30C2D">
        <w:rPr>
          <w:rFonts w:ascii="Arial" w:hAnsi="Arial" w:cs="Arial"/>
        </w:rPr>
        <w:t xml:space="preserve">, PP/AICP, </w:t>
      </w:r>
      <w:r>
        <w:rPr>
          <w:rFonts w:ascii="Arial" w:hAnsi="Arial" w:cs="Arial"/>
        </w:rPr>
        <w:t>Township Planner</w:t>
      </w:r>
    </w:p>
    <w:p w:rsidR="008A541D" w:rsidRDefault="001B5819" w:rsidP="001C2209">
      <w:pPr>
        <w:pStyle w:val="Header"/>
        <w:tabs>
          <w:tab w:val="left" w:pos="720"/>
        </w:tabs>
        <w:rPr>
          <w:rFonts w:ascii="Arial" w:hAnsi="Arial" w:cs="Arial"/>
        </w:rPr>
      </w:pPr>
      <w:r>
        <w:rPr>
          <w:rFonts w:ascii="Arial" w:hAnsi="Arial" w:cs="Arial"/>
        </w:rPr>
        <w:t>Pamela O’Neill,</w:t>
      </w:r>
      <w:r w:rsidR="003C1182">
        <w:rPr>
          <w:rFonts w:ascii="Arial" w:hAnsi="Arial" w:cs="Arial"/>
        </w:rPr>
        <w:t xml:space="preserve"> Secretary</w:t>
      </w:r>
    </w:p>
    <w:p w:rsidR="006053AF" w:rsidRDefault="006053AF" w:rsidP="001C2209">
      <w:pPr>
        <w:pStyle w:val="Header"/>
        <w:tabs>
          <w:tab w:val="left" w:pos="720"/>
        </w:tabs>
        <w:rPr>
          <w:rFonts w:ascii="Arial" w:hAnsi="Arial" w:cs="Arial"/>
          <w:b/>
          <w:u w:val="single"/>
        </w:rPr>
      </w:pPr>
    </w:p>
    <w:p w:rsidR="006053AF" w:rsidRDefault="006053AF" w:rsidP="001C2209">
      <w:pPr>
        <w:pStyle w:val="Header"/>
        <w:tabs>
          <w:tab w:val="left" w:pos="720"/>
        </w:tabs>
        <w:rPr>
          <w:rFonts w:ascii="Arial" w:hAnsi="Arial" w:cs="Arial"/>
          <w:b/>
          <w:u w:val="single"/>
        </w:rPr>
      </w:pPr>
      <w:r>
        <w:rPr>
          <w:rFonts w:ascii="Arial" w:hAnsi="Arial" w:cs="Arial"/>
          <w:b/>
          <w:u w:val="single"/>
        </w:rPr>
        <w:t>VOUCHERS</w:t>
      </w:r>
    </w:p>
    <w:p w:rsidR="006053AF" w:rsidRDefault="006053AF" w:rsidP="001C2209">
      <w:pPr>
        <w:pStyle w:val="Header"/>
        <w:tabs>
          <w:tab w:val="left" w:pos="720"/>
        </w:tabs>
        <w:rPr>
          <w:rFonts w:ascii="Arial" w:hAnsi="Arial" w:cs="Arial"/>
          <w:b/>
          <w:u w:val="single"/>
        </w:rPr>
      </w:pPr>
    </w:p>
    <w:p w:rsidR="006053AF" w:rsidRPr="006053AF" w:rsidRDefault="006053AF" w:rsidP="001C2209">
      <w:pPr>
        <w:pStyle w:val="Header"/>
        <w:tabs>
          <w:tab w:val="left" w:pos="720"/>
        </w:tabs>
        <w:rPr>
          <w:rFonts w:ascii="Arial" w:hAnsi="Arial" w:cs="Arial"/>
        </w:rPr>
      </w:pPr>
      <w:r w:rsidRPr="006053AF">
        <w:rPr>
          <w:rFonts w:ascii="Arial" w:hAnsi="Arial" w:cs="Arial"/>
        </w:rPr>
        <w:t>A motion was made by</w:t>
      </w:r>
      <w:r>
        <w:rPr>
          <w:rFonts w:ascii="Arial" w:hAnsi="Arial" w:cs="Arial"/>
        </w:rPr>
        <w:t xml:space="preserve"> </w:t>
      </w:r>
      <w:r w:rsidRPr="006053AF">
        <w:rPr>
          <w:rFonts w:ascii="Arial" w:hAnsi="Arial" w:cs="Arial"/>
        </w:rPr>
        <w:t>Councilman Mummolo and seconded by Ms.</w:t>
      </w:r>
      <w:r>
        <w:rPr>
          <w:rFonts w:ascii="Arial" w:hAnsi="Arial" w:cs="Arial"/>
        </w:rPr>
        <w:t xml:space="preserve"> </w:t>
      </w:r>
      <w:r w:rsidRPr="006053AF">
        <w:rPr>
          <w:rFonts w:ascii="Arial" w:hAnsi="Arial" w:cs="Arial"/>
        </w:rPr>
        <w:t>Lambusta to approve the vouchers</w:t>
      </w:r>
    </w:p>
    <w:p w:rsidR="006053AF" w:rsidRPr="006053AF" w:rsidRDefault="006053AF" w:rsidP="001C2209">
      <w:pPr>
        <w:pStyle w:val="Header"/>
        <w:tabs>
          <w:tab w:val="left" w:pos="720"/>
        </w:tabs>
        <w:rPr>
          <w:rFonts w:ascii="Arial" w:hAnsi="Arial" w:cs="Arial"/>
          <w:u w:val="single"/>
        </w:rPr>
      </w:pPr>
    </w:p>
    <w:p w:rsidR="001E1B52" w:rsidRDefault="001E1B52" w:rsidP="001E1B52">
      <w:pPr>
        <w:pStyle w:val="Header"/>
        <w:tabs>
          <w:tab w:val="left" w:pos="720"/>
        </w:tabs>
        <w:rPr>
          <w:rFonts w:ascii="Arial" w:hAnsi="Arial" w:cs="Arial"/>
        </w:rPr>
      </w:pPr>
      <w:r>
        <w:rPr>
          <w:rFonts w:ascii="Arial" w:hAnsi="Arial" w:cs="Arial"/>
        </w:rPr>
        <w:t>VOTING IN THE AFFIRMATIVE</w:t>
      </w:r>
    </w:p>
    <w:p w:rsidR="001E1B52" w:rsidRDefault="001E1B52" w:rsidP="001E1B52">
      <w:pPr>
        <w:pStyle w:val="Header"/>
        <w:tabs>
          <w:tab w:val="left" w:pos="720"/>
        </w:tabs>
        <w:rPr>
          <w:rFonts w:ascii="Arial" w:hAnsi="Arial" w:cs="Arial"/>
        </w:rPr>
      </w:pPr>
    </w:p>
    <w:p w:rsidR="006053AF" w:rsidRDefault="001E1B52" w:rsidP="001E1B52">
      <w:pPr>
        <w:pStyle w:val="Header"/>
        <w:tabs>
          <w:tab w:val="left" w:pos="720"/>
        </w:tabs>
        <w:rPr>
          <w:rFonts w:ascii="Arial" w:hAnsi="Arial" w:cs="Arial"/>
        </w:rPr>
      </w:pPr>
      <w:r>
        <w:rPr>
          <w:rFonts w:ascii="Arial" w:hAnsi="Arial" w:cs="Arial"/>
        </w:rPr>
        <w:t xml:space="preserve">Mr. Clayton, </w:t>
      </w:r>
      <w:r w:rsidR="006053AF">
        <w:rPr>
          <w:rFonts w:ascii="Arial" w:hAnsi="Arial" w:cs="Arial"/>
        </w:rPr>
        <w:t>Councilman Mummolo, Ms. Lambusta</w:t>
      </w:r>
      <w:r>
        <w:rPr>
          <w:rFonts w:ascii="Arial" w:hAnsi="Arial" w:cs="Arial"/>
        </w:rPr>
        <w:t>, Mr. Nugent, Ms. Della Volle,</w:t>
      </w:r>
    </w:p>
    <w:p w:rsidR="001E1B52" w:rsidRDefault="001E1B52" w:rsidP="001E1B52">
      <w:pPr>
        <w:pStyle w:val="Header"/>
        <w:tabs>
          <w:tab w:val="left" w:pos="720"/>
        </w:tabs>
        <w:rPr>
          <w:rFonts w:ascii="Arial" w:hAnsi="Arial" w:cs="Arial"/>
        </w:rPr>
      </w:pPr>
      <w:r>
        <w:rPr>
          <w:rFonts w:ascii="Arial" w:hAnsi="Arial" w:cs="Arial"/>
        </w:rPr>
        <w:t>Mr. Aiello, Mr. Philipson, Mr. Osipovitch, Mr. Cooke</w:t>
      </w:r>
    </w:p>
    <w:p w:rsidR="001E1B52" w:rsidRDefault="001E1B52" w:rsidP="001E1B52">
      <w:pPr>
        <w:pStyle w:val="Header"/>
        <w:tabs>
          <w:tab w:val="left" w:pos="720"/>
        </w:tabs>
        <w:rPr>
          <w:rFonts w:ascii="Arial" w:hAnsi="Arial" w:cs="Arial"/>
        </w:rPr>
      </w:pPr>
    </w:p>
    <w:p w:rsidR="001E1B52" w:rsidRDefault="006053AF" w:rsidP="001E1B52">
      <w:pPr>
        <w:pStyle w:val="Header"/>
        <w:tabs>
          <w:tab w:val="left" w:pos="720"/>
        </w:tabs>
        <w:rPr>
          <w:rFonts w:ascii="Arial" w:hAnsi="Arial" w:cs="Arial"/>
          <w:b/>
          <w:u w:val="single"/>
        </w:rPr>
      </w:pPr>
      <w:r w:rsidRPr="006053AF">
        <w:rPr>
          <w:rFonts w:ascii="Arial" w:hAnsi="Arial" w:cs="Arial"/>
          <w:b/>
          <w:u w:val="single"/>
        </w:rPr>
        <w:t>MINUTES</w:t>
      </w:r>
    </w:p>
    <w:p w:rsidR="006053AF" w:rsidRDefault="006053AF" w:rsidP="001E1B52">
      <w:pPr>
        <w:pStyle w:val="Header"/>
        <w:tabs>
          <w:tab w:val="left" w:pos="720"/>
        </w:tabs>
        <w:rPr>
          <w:rFonts w:ascii="Arial" w:hAnsi="Arial" w:cs="Arial"/>
          <w:b/>
          <w:u w:val="single"/>
        </w:rPr>
      </w:pPr>
    </w:p>
    <w:p w:rsidR="001E1B52" w:rsidRDefault="006053AF" w:rsidP="001E1B52">
      <w:pPr>
        <w:pStyle w:val="Header"/>
        <w:tabs>
          <w:tab w:val="left" w:pos="720"/>
        </w:tabs>
        <w:rPr>
          <w:rFonts w:ascii="Arial" w:hAnsi="Arial" w:cs="Arial"/>
        </w:rPr>
      </w:pPr>
      <w:r>
        <w:rPr>
          <w:rFonts w:ascii="Arial" w:hAnsi="Arial" w:cs="Arial"/>
        </w:rPr>
        <w:t>A motion was made by Councilman Mummolo and seconded by Mr. Clayton to approve the minutes of November 13, 2019.</w:t>
      </w:r>
    </w:p>
    <w:p w:rsidR="006053AF" w:rsidRDefault="006053AF" w:rsidP="001E1B52">
      <w:pPr>
        <w:pStyle w:val="Header"/>
        <w:tabs>
          <w:tab w:val="left" w:pos="720"/>
        </w:tabs>
        <w:rPr>
          <w:rFonts w:ascii="Arial" w:hAnsi="Arial" w:cs="Arial"/>
        </w:rPr>
      </w:pPr>
    </w:p>
    <w:p w:rsidR="006053AF" w:rsidRDefault="006053AF" w:rsidP="006053AF">
      <w:pPr>
        <w:pStyle w:val="Header"/>
        <w:tabs>
          <w:tab w:val="left" w:pos="720"/>
        </w:tabs>
        <w:rPr>
          <w:rFonts w:ascii="Arial" w:hAnsi="Arial" w:cs="Arial"/>
        </w:rPr>
      </w:pPr>
      <w:r>
        <w:rPr>
          <w:rFonts w:ascii="Arial" w:hAnsi="Arial" w:cs="Arial"/>
        </w:rPr>
        <w:t>VOTING IN THE AFFIRMATIVE</w:t>
      </w:r>
    </w:p>
    <w:p w:rsidR="006053AF" w:rsidRDefault="006053AF" w:rsidP="001E1B52">
      <w:pPr>
        <w:pStyle w:val="Header"/>
        <w:tabs>
          <w:tab w:val="left" w:pos="720"/>
        </w:tabs>
        <w:rPr>
          <w:rFonts w:ascii="Arial" w:hAnsi="Arial" w:cs="Arial"/>
        </w:rPr>
      </w:pPr>
    </w:p>
    <w:p w:rsidR="006053AF" w:rsidRDefault="006053AF" w:rsidP="001E1B52">
      <w:pPr>
        <w:pStyle w:val="Header"/>
        <w:tabs>
          <w:tab w:val="left" w:pos="720"/>
        </w:tabs>
        <w:rPr>
          <w:rFonts w:ascii="Arial" w:hAnsi="Arial" w:cs="Arial"/>
        </w:rPr>
      </w:pPr>
      <w:r>
        <w:rPr>
          <w:rFonts w:ascii="Arial" w:hAnsi="Arial" w:cs="Arial"/>
        </w:rPr>
        <w:t>Mr. Clayton, Councilman Mummolo, Mr. Nugent, Ms. Della Volle, Mr. Cooke, Mr. Philipson</w:t>
      </w:r>
    </w:p>
    <w:p w:rsidR="006053AF" w:rsidRDefault="006053AF" w:rsidP="001E1B52">
      <w:pPr>
        <w:pStyle w:val="Header"/>
        <w:tabs>
          <w:tab w:val="left" w:pos="720"/>
        </w:tabs>
        <w:rPr>
          <w:rFonts w:ascii="Arial" w:hAnsi="Arial" w:cs="Arial"/>
        </w:rPr>
      </w:pPr>
    </w:p>
    <w:p w:rsidR="00D714B4" w:rsidRDefault="00B402BC" w:rsidP="00D714B4">
      <w:pPr>
        <w:pStyle w:val="BodyText"/>
        <w:jc w:val="left"/>
        <w:rPr>
          <w:b/>
          <w:u w:val="single"/>
        </w:rPr>
      </w:pPr>
      <w:r>
        <w:rPr>
          <w:b/>
          <w:u w:val="single"/>
        </w:rPr>
        <w:t xml:space="preserve">OLD </w:t>
      </w:r>
      <w:r w:rsidRPr="00986AEB">
        <w:rPr>
          <w:b/>
          <w:u w:val="single"/>
        </w:rPr>
        <w:t>BUSINESS</w:t>
      </w:r>
      <w:r w:rsidR="00D714B4" w:rsidRPr="00986AEB">
        <w:rPr>
          <w:b/>
          <w:u w:val="single"/>
        </w:rPr>
        <w:t>:</w:t>
      </w:r>
    </w:p>
    <w:p w:rsidR="000844BE" w:rsidRDefault="000844BE" w:rsidP="00D714B4">
      <w:pPr>
        <w:pStyle w:val="BodyText"/>
        <w:jc w:val="left"/>
        <w:rPr>
          <w:b/>
          <w:u w:val="single"/>
        </w:rPr>
      </w:pPr>
    </w:p>
    <w:p w:rsidR="000844BE" w:rsidRDefault="000844BE" w:rsidP="00D714B4">
      <w:pPr>
        <w:pStyle w:val="BodyText"/>
        <w:jc w:val="left"/>
        <w:rPr>
          <w:b/>
          <w:u w:val="single"/>
        </w:rPr>
      </w:pPr>
      <w:r>
        <w:rPr>
          <w:b/>
          <w:u w:val="single"/>
        </w:rPr>
        <w:t>RESOLUTIONS</w:t>
      </w:r>
    </w:p>
    <w:p w:rsidR="00915946" w:rsidRDefault="00915946" w:rsidP="00D714B4">
      <w:pPr>
        <w:pStyle w:val="BodyText"/>
        <w:jc w:val="left"/>
        <w:rPr>
          <w:b/>
          <w:u w:val="single"/>
        </w:rPr>
      </w:pPr>
    </w:p>
    <w:p w:rsidR="006053AF" w:rsidRPr="00B11683" w:rsidRDefault="006053AF" w:rsidP="006053AF">
      <w:pPr>
        <w:pStyle w:val="BodyText"/>
        <w:jc w:val="left"/>
        <w:rPr>
          <w:b/>
        </w:rPr>
      </w:pPr>
      <w:r w:rsidRPr="00B11683">
        <w:rPr>
          <w:b/>
        </w:rPr>
        <w:t>PB- 2816-FSP-8/19</w:t>
      </w:r>
    </w:p>
    <w:p w:rsidR="006053AF" w:rsidRPr="00B11683" w:rsidRDefault="006053AF" w:rsidP="006053AF">
      <w:pPr>
        <w:pStyle w:val="BodyText"/>
        <w:jc w:val="left"/>
        <w:rPr>
          <w:b/>
        </w:rPr>
      </w:pPr>
      <w:r w:rsidRPr="00B11683">
        <w:rPr>
          <w:b/>
        </w:rPr>
        <w:t>Osborn Sea Bay Condo Association</w:t>
      </w:r>
    </w:p>
    <w:p w:rsidR="006053AF" w:rsidRPr="00B11683" w:rsidRDefault="006053AF" w:rsidP="006053AF">
      <w:pPr>
        <w:pStyle w:val="BodyText"/>
        <w:jc w:val="left"/>
        <w:rPr>
          <w:b/>
        </w:rPr>
      </w:pPr>
      <w:r w:rsidRPr="00B11683">
        <w:rPr>
          <w:b/>
        </w:rPr>
        <w:t>Block 26, Lot 4</w:t>
      </w:r>
    </w:p>
    <w:p w:rsidR="006053AF" w:rsidRPr="00B11683" w:rsidRDefault="006053AF" w:rsidP="006053AF">
      <w:pPr>
        <w:pStyle w:val="BodyText"/>
        <w:jc w:val="left"/>
        <w:rPr>
          <w:b/>
        </w:rPr>
      </w:pPr>
      <w:r w:rsidRPr="00B11683">
        <w:rPr>
          <w:b/>
        </w:rPr>
        <w:t>1-6 West Marion Street</w:t>
      </w:r>
    </w:p>
    <w:p w:rsidR="006053AF" w:rsidRPr="00B11683" w:rsidRDefault="006053AF" w:rsidP="006053AF">
      <w:pPr>
        <w:pStyle w:val="BodyText"/>
        <w:jc w:val="left"/>
        <w:rPr>
          <w:b/>
        </w:rPr>
      </w:pPr>
      <w:r w:rsidRPr="00B11683">
        <w:rPr>
          <w:b/>
        </w:rPr>
        <w:t>Final Major Site Plan</w:t>
      </w:r>
    </w:p>
    <w:p w:rsidR="00583CB9" w:rsidRDefault="00583CB9" w:rsidP="00A14840">
      <w:pPr>
        <w:pStyle w:val="BodyText"/>
        <w:jc w:val="left"/>
        <w:rPr>
          <w:b/>
        </w:rPr>
      </w:pPr>
    </w:p>
    <w:p w:rsidR="001017D4" w:rsidRDefault="001017D4" w:rsidP="00A14840">
      <w:pPr>
        <w:pStyle w:val="BodyText"/>
        <w:jc w:val="left"/>
        <w:rPr>
          <w:b/>
        </w:rPr>
      </w:pPr>
    </w:p>
    <w:p w:rsidR="00583CB9" w:rsidRPr="00583CB9" w:rsidRDefault="00583CB9" w:rsidP="00583CB9">
      <w:pPr>
        <w:pStyle w:val="BodyText"/>
        <w:jc w:val="left"/>
      </w:pPr>
      <w:r w:rsidRPr="00583CB9">
        <w:t xml:space="preserve">A motion to approve the resolution was made by Mr. Aiello and seconded by Mr. </w:t>
      </w:r>
      <w:r w:rsidR="006053AF">
        <w:t>Philipson</w:t>
      </w:r>
    </w:p>
    <w:p w:rsidR="00583CB9" w:rsidRDefault="00583CB9" w:rsidP="00583CB9">
      <w:pPr>
        <w:pStyle w:val="BodyText"/>
        <w:jc w:val="left"/>
        <w:rPr>
          <w:b/>
        </w:rPr>
      </w:pPr>
    </w:p>
    <w:p w:rsidR="00583CB9" w:rsidRDefault="00583CB9" w:rsidP="00583CB9">
      <w:pPr>
        <w:pStyle w:val="Header"/>
        <w:tabs>
          <w:tab w:val="left" w:pos="720"/>
        </w:tabs>
        <w:rPr>
          <w:rFonts w:ascii="Arial" w:hAnsi="Arial" w:cs="Arial"/>
        </w:rPr>
      </w:pPr>
      <w:r>
        <w:rPr>
          <w:rFonts w:ascii="Arial" w:hAnsi="Arial" w:cs="Arial"/>
        </w:rPr>
        <w:t>VOTING IN THE AFFIRMATIVE</w:t>
      </w:r>
    </w:p>
    <w:p w:rsidR="00583CB9" w:rsidRDefault="00583CB9" w:rsidP="00583CB9">
      <w:pPr>
        <w:pStyle w:val="Header"/>
        <w:tabs>
          <w:tab w:val="left" w:pos="720"/>
        </w:tabs>
        <w:rPr>
          <w:rFonts w:ascii="Arial" w:hAnsi="Arial" w:cs="Arial"/>
        </w:rPr>
      </w:pPr>
    </w:p>
    <w:p w:rsidR="00583CB9" w:rsidRDefault="00583CB9" w:rsidP="00583CB9">
      <w:pPr>
        <w:pStyle w:val="Header"/>
        <w:tabs>
          <w:tab w:val="left" w:pos="720"/>
        </w:tabs>
        <w:rPr>
          <w:rFonts w:ascii="Arial" w:hAnsi="Arial" w:cs="Arial"/>
        </w:rPr>
      </w:pPr>
      <w:r>
        <w:rPr>
          <w:rFonts w:ascii="Arial" w:hAnsi="Arial" w:cs="Arial"/>
        </w:rPr>
        <w:t xml:space="preserve">Mr. </w:t>
      </w:r>
      <w:r w:rsidR="00B402BC">
        <w:rPr>
          <w:rFonts w:ascii="Arial" w:hAnsi="Arial" w:cs="Arial"/>
        </w:rPr>
        <w:t xml:space="preserve">Clayton, </w:t>
      </w:r>
      <w:r>
        <w:rPr>
          <w:rFonts w:ascii="Arial" w:hAnsi="Arial" w:cs="Arial"/>
        </w:rPr>
        <w:t xml:space="preserve">Mr. </w:t>
      </w:r>
      <w:r w:rsidR="00B402BC">
        <w:rPr>
          <w:rFonts w:ascii="Arial" w:hAnsi="Arial" w:cs="Arial"/>
        </w:rPr>
        <w:t xml:space="preserve">Nugent, </w:t>
      </w:r>
      <w:r w:rsidR="002948FF">
        <w:rPr>
          <w:rFonts w:ascii="Arial" w:hAnsi="Arial" w:cs="Arial"/>
        </w:rPr>
        <w:t xml:space="preserve">Ms. Della Volle, </w:t>
      </w:r>
      <w:r w:rsidR="00B402BC">
        <w:rPr>
          <w:rFonts w:ascii="Arial" w:hAnsi="Arial" w:cs="Arial"/>
        </w:rPr>
        <w:t>Mr.</w:t>
      </w:r>
      <w:r>
        <w:rPr>
          <w:rFonts w:ascii="Arial" w:hAnsi="Arial" w:cs="Arial"/>
        </w:rPr>
        <w:t xml:space="preserve"> </w:t>
      </w:r>
      <w:r w:rsidR="00B402BC">
        <w:rPr>
          <w:rFonts w:ascii="Arial" w:hAnsi="Arial" w:cs="Arial"/>
        </w:rPr>
        <w:t xml:space="preserve">Aiello, </w:t>
      </w:r>
      <w:r w:rsidR="002948FF">
        <w:rPr>
          <w:rFonts w:ascii="Arial" w:hAnsi="Arial" w:cs="Arial"/>
        </w:rPr>
        <w:t xml:space="preserve">Mr. Cooke, </w:t>
      </w:r>
      <w:r w:rsidR="00B402BC">
        <w:rPr>
          <w:rFonts w:ascii="Arial" w:hAnsi="Arial" w:cs="Arial"/>
        </w:rPr>
        <w:t>Mr.</w:t>
      </w:r>
      <w:r>
        <w:rPr>
          <w:rFonts w:ascii="Arial" w:hAnsi="Arial" w:cs="Arial"/>
        </w:rPr>
        <w:t xml:space="preserve"> Philipson, Mr. Osipovitch </w:t>
      </w:r>
    </w:p>
    <w:p w:rsidR="00583CB9" w:rsidRDefault="00583CB9" w:rsidP="00583CB9">
      <w:pPr>
        <w:pStyle w:val="Header"/>
        <w:tabs>
          <w:tab w:val="left" w:pos="720"/>
        </w:tabs>
        <w:rPr>
          <w:rFonts w:ascii="Arial" w:hAnsi="Arial" w:cs="Arial"/>
        </w:rPr>
      </w:pPr>
    </w:p>
    <w:p w:rsidR="00583CB9" w:rsidRDefault="00583CB9" w:rsidP="00583CB9">
      <w:pPr>
        <w:pStyle w:val="Header"/>
        <w:tabs>
          <w:tab w:val="left" w:pos="720"/>
        </w:tabs>
        <w:rPr>
          <w:rFonts w:ascii="Arial" w:hAnsi="Arial" w:cs="Arial"/>
        </w:rPr>
      </w:pPr>
    </w:p>
    <w:p w:rsidR="00583CB9" w:rsidRDefault="00583CB9" w:rsidP="00583CB9">
      <w:pPr>
        <w:pStyle w:val="Header"/>
        <w:tabs>
          <w:tab w:val="left" w:pos="720"/>
        </w:tabs>
        <w:rPr>
          <w:rFonts w:ascii="Arial" w:hAnsi="Arial" w:cs="Arial"/>
        </w:rPr>
      </w:pPr>
      <w:r>
        <w:rPr>
          <w:rFonts w:ascii="Arial" w:hAnsi="Arial" w:cs="Arial"/>
        </w:rPr>
        <w:t>The motion was approved and Resolution R-</w:t>
      </w:r>
      <w:r w:rsidR="002948FF">
        <w:rPr>
          <w:rFonts w:ascii="Arial" w:hAnsi="Arial" w:cs="Arial"/>
        </w:rPr>
        <w:t>9</w:t>
      </w:r>
      <w:r>
        <w:rPr>
          <w:rFonts w:ascii="Arial" w:hAnsi="Arial" w:cs="Arial"/>
        </w:rPr>
        <w:t>-2020 was adopted</w:t>
      </w:r>
    </w:p>
    <w:p w:rsidR="0041159A" w:rsidRDefault="0041159A" w:rsidP="00A14840">
      <w:pPr>
        <w:pStyle w:val="BodyText"/>
        <w:jc w:val="left"/>
      </w:pPr>
    </w:p>
    <w:p w:rsidR="00D45F28" w:rsidRDefault="00D45F28" w:rsidP="00A14840">
      <w:pPr>
        <w:pStyle w:val="BodyText"/>
        <w:jc w:val="left"/>
        <w:rPr>
          <w:b/>
        </w:rPr>
      </w:pPr>
    </w:p>
    <w:p w:rsidR="00D45F28" w:rsidRPr="00D45F28" w:rsidRDefault="00D45F28" w:rsidP="00A14840">
      <w:pPr>
        <w:pStyle w:val="BodyText"/>
        <w:jc w:val="left"/>
        <w:rPr>
          <w:b/>
          <w:u w:val="single"/>
        </w:rPr>
      </w:pPr>
      <w:r w:rsidRPr="00D45F28">
        <w:rPr>
          <w:b/>
          <w:u w:val="single"/>
        </w:rPr>
        <w:t>NEW BUSINESS</w:t>
      </w:r>
      <w:r>
        <w:rPr>
          <w:b/>
          <w:u w:val="single"/>
        </w:rPr>
        <w:t>:</w:t>
      </w:r>
    </w:p>
    <w:p w:rsidR="00D45F28" w:rsidRDefault="00D45F28" w:rsidP="00A14840">
      <w:pPr>
        <w:pStyle w:val="BodyText"/>
        <w:jc w:val="left"/>
        <w:rPr>
          <w:b/>
        </w:rPr>
      </w:pPr>
    </w:p>
    <w:p w:rsidR="00D45F28" w:rsidRDefault="002948FF" w:rsidP="00A14840">
      <w:pPr>
        <w:pStyle w:val="BodyText"/>
        <w:jc w:val="left"/>
        <w:rPr>
          <w:b/>
        </w:rPr>
      </w:pPr>
      <w:r>
        <w:rPr>
          <w:b/>
        </w:rPr>
        <w:t>PB-2838-PSP-FSP-C-7/19</w:t>
      </w:r>
    </w:p>
    <w:p w:rsidR="002948FF" w:rsidRDefault="002948FF" w:rsidP="00A14840">
      <w:pPr>
        <w:pStyle w:val="BodyText"/>
        <w:jc w:val="left"/>
        <w:rPr>
          <w:b/>
        </w:rPr>
      </w:pPr>
      <w:r>
        <w:rPr>
          <w:b/>
        </w:rPr>
        <w:t>Steven Keller</w:t>
      </w:r>
    </w:p>
    <w:p w:rsidR="002948FF" w:rsidRDefault="002948FF" w:rsidP="00A14840">
      <w:pPr>
        <w:pStyle w:val="BodyText"/>
        <w:jc w:val="left"/>
        <w:rPr>
          <w:b/>
        </w:rPr>
      </w:pPr>
      <w:r>
        <w:rPr>
          <w:b/>
        </w:rPr>
        <w:t>1470 Route 88</w:t>
      </w:r>
    </w:p>
    <w:p w:rsidR="002948FF" w:rsidRDefault="002948FF" w:rsidP="00A14840">
      <w:pPr>
        <w:pStyle w:val="BodyText"/>
        <w:jc w:val="left"/>
        <w:rPr>
          <w:b/>
        </w:rPr>
      </w:pPr>
      <w:r>
        <w:rPr>
          <w:b/>
        </w:rPr>
        <w:t>Block 773, Lot 26</w:t>
      </w:r>
    </w:p>
    <w:p w:rsidR="00D45F28" w:rsidRDefault="00D45F28" w:rsidP="00A14840">
      <w:pPr>
        <w:pStyle w:val="BodyText"/>
        <w:jc w:val="left"/>
        <w:rPr>
          <w:b/>
        </w:rPr>
      </w:pPr>
    </w:p>
    <w:p w:rsidR="00D45F28" w:rsidRPr="00D45F28" w:rsidRDefault="00D45F28" w:rsidP="00A14840">
      <w:pPr>
        <w:pStyle w:val="BodyText"/>
        <w:jc w:val="left"/>
      </w:pPr>
    </w:p>
    <w:p w:rsidR="00D45F28" w:rsidRDefault="00D45F28" w:rsidP="00A14840">
      <w:pPr>
        <w:pStyle w:val="BodyText"/>
        <w:jc w:val="left"/>
        <w:rPr>
          <w:b/>
        </w:rPr>
      </w:pPr>
    </w:p>
    <w:p w:rsidR="00D45F28" w:rsidRDefault="00D45F28" w:rsidP="00A14840">
      <w:pPr>
        <w:pStyle w:val="BodyText"/>
        <w:jc w:val="left"/>
        <w:rPr>
          <w:b/>
        </w:rPr>
      </w:pPr>
    </w:p>
    <w:p w:rsidR="00D45F28" w:rsidRDefault="00D45F28" w:rsidP="00A14840">
      <w:pPr>
        <w:pStyle w:val="BodyText"/>
        <w:jc w:val="left"/>
        <w:rPr>
          <w:b/>
        </w:rPr>
      </w:pPr>
    </w:p>
    <w:p w:rsidR="00221FA7" w:rsidRDefault="00221FA7" w:rsidP="00A14840">
      <w:pPr>
        <w:pStyle w:val="BodyText"/>
        <w:jc w:val="left"/>
      </w:pPr>
    </w:p>
    <w:p w:rsidR="00B11683" w:rsidRDefault="00E81EA5" w:rsidP="00A14840">
      <w:pPr>
        <w:pStyle w:val="BodyText"/>
        <w:jc w:val="left"/>
      </w:pPr>
      <w:r>
        <w:lastRenderedPageBreak/>
        <w:t>Vincent DeSimone</w:t>
      </w:r>
      <w:r w:rsidR="00B11683">
        <w:t>, Esq, appeared on behalf of the applicant.</w:t>
      </w:r>
    </w:p>
    <w:p w:rsidR="00E81EA5" w:rsidRDefault="00E81EA5" w:rsidP="00A14840">
      <w:pPr>
        <w:pStyle w:val="BodyText"/>
        <w:jc w:val="left"/>
      </w:pPr>
    </w:p>
    <w:p w:rsidR="00E81EA5" w:rsidRDefault="00E81EA5" w:rsidP="00A14840">
      <w:pPr>
        <w:pStyle w:val="BodyText"/>
        <w:jc w:val="left"/>
      </w:pPr>
      <w:r>
        <w:t>Mr. DeSimone stated the applicant is seeking preliminary &amp; final major site plan approval to expand the existing parking areas to the rear of the building for additional parking with striping.  The applicant is proposing reconstructing the front entry to make it ADA compliant.</w:t>
      </w:r>
      <w:r w:rsidR="008A327A">
        <w:t xml:space="preserve"> The site is located along Route 88 between Clay Avenue and Park Avenue.</w:t>
      </w:r>
    </w:p>
    <w:p w:rsidR="00E81EA5" w:rsidRDefault="00E81EA5" w:rsidP="00A14840">
      <w:pPr>
        <w:pStyle w:val="BodyText"/>
        <w:jc w:val="left"/>
      </w:pPr>
    </w:p>
    <w:p w:rsidR="00E81EA5" w:rsidRDefault="00E81EA5" w:rsidP="00A14840">
      <w:pPr>
        <w:pStyle w:val="BodyText"/>
        <w:jc w:val="left"/>
      </w:pPr>
      <w:r>
        <w:t>Bruce Jacobs, PE, PP, Gravatt Consulting Group, was sworn and his credentials to testify as engineer and planner were accepted by the Chairman</w:t>
      </w:r>
      <w:r w:rsidR="00AC7F52">
        <w:t>.</w:t>
      </w:r>
    </w:p>
    <w:p w:rsidR="00AC7F52" w:rsidRDefault="00AC7F52" w:rsidP="00A14840">
      <w:pPr>
        <w:pStyle w:val="BodyText"/>
        <w:jc w:val="left"/>
      </w:pPr>
    </w:p>
    <w:p w:rsidR="00AC7F52" w:rsidRDefault="00AC7F52" w:rsidP="00A14840">
      <w:pPr>
        <w:pStyle w:val="BodyText"/>
        <w:jc w:val="left"/>
      </w:pPr>
      <w:r>
        <w:t>The following exhibits were marked for the record:</w:t>
      </w:r>
    </w:p>
    <w:p w:rsidR="00AC7F52" w:rsidRDefault="00AC7F52" w:rsidP="00A14840">
      <w:pPr>
        <w:pStyle w:val="BodyText"/>
        <w:jc w:val="left"/>
      </w:pPr>
    </w:p>
    <w:p w:rsidR="00AC7F52" w:rsidRDefault="00AC7F52" w:rsidP="00A14840">
      <w:pPr>
        <w:pStyle w:val="BodyText"/>
        <w:jc w:val="left"/>
      </w:pPr>
      <w:r>
        <w:t>Exhibit A-1</w:t>
      </w:r>
      <w:r>
        <w:tab/>
      </w:r>
      <w:r>
        <w:tab/>
        <w:t>Minor Subdivision prepared by WSB Engineering (</w:t>
      </w:r>
      <w:r w:rsidR="008A327A">
        <w:t>L</w:t>
      </w:r>
      <w:r>
        <w:t>ots21 &amp; 23.02)</w:t>
      </w:r>
    </w:p>
    <w:p w:rsidR="00AC7F52" w:rsidRDefault="00AC7F52" w:rsidP="00A14840">
      <w:pPr>
        <w:pStyle w:val="BodyText"/>
        <w:jc w:val="left"/>
      </w:pPr>
      <w:r>
        <w:t>Exhibit A-2</w:t>
      </w:r>
      <w:r>
        <w:tab/>
      </w:r>
      <w:r>
        <w:tab/>
        <w:t>Landscaping and Lighting Plan Page 4 of 7</w:t>
      </w:r>
    </w:p>
    <w:p w:rsidR="00AC7F52" w:rsidRDefault="00AC7F52" w:rsidP="00A14840">
      <w:pPr>
        <w:pStyle w:val="BodyText"/>
        <w:jc w:val="left"/>
      </w:pPr>
      <w:r>
        <w:t>Exhibit A-3</w:t>
      </w:r>
      <w:r>
        <w:tab/>
      </w:r>
      <w:r>
        <w:tab/>
        <w:t>Site Plan Page 3 of 7</w:t>
      </w:r>
    </w:p>
    <w:p w:rsidR="00AC7F52" w:rsidRDefault="00AC7F52" w:rsidP="00A14840">
      <w:pPr>
        <w:pStyle w:val="BodyText"/>
        <w:jc w:val="left"/>
      </w:pPr>
      <w:r>
        <w:t>Exhibit A-4</w:t>
      </w:r>
      <w:r>
        <w:tab/>
      </w:r>
      <w:r>
        <w:tab/>
        <w:t>Hand out -5 pages of photographs</w:t>
      </w:r>
    </w:p>
    <w:p w:rsidR="00D45F28" w:rsidRDefault="00D45F28" w:rsidP="00A14840">
      <w:pPr>
        <w:pStyle w:val="BodyText"/>
        <w:jc w:val="left"/>
      </w:pPr>
    </w:p>
    <w:p w:rsidR="00AC7F52" w:rsidRDefault="00AC7F52" w:rsidP="00A14840">
      <w:pPr>
        <w:pStyle w:val="BodyText"/>
        <w:jc w:val="left"/>
      </w:pPr>
      <w:r>
        <w:t xml:space="preserve">Mr. Jacobs described the history of the site.  The office building is in the B-2 zone and currently vacant.  The building has been deficient in parking for a long time.  He would like to improve the site </w:t>
      </w:r>
      <w:r w:rsidR="00DA4B4B">
        <w:t>for future ten</w:t>
      </w:r>
      <w:r w:rsidR="008A327A">
        <w:t>a</w:t>
      </w:r>
      <w:r w:rsidR="00DA4B4B">
        <w:t>nts.</w:t>
      </w:r>
      <w:r>
        <w:t xml:space="preserve">  Mr. Keller will be willing to consolidate the two lots should he get a favorable </w:t>
      </w:r>
      <w:r w:rsidR="00DA4B4B">
        <w:t xml:space="preserve">approval.  </w:t>
      </w:r>
    </w:p>
    <w:p w:rsidR="00DA4B4B" w:rsidRDefault="00DA4B4B" w:rsidP="00A14840">
      <w:pPr>
        <w:pStyle w:val="BodyText"/>
        <w:jc w:val="left"/>
      </w:pPr>
      <w:r>
        <w:t>Mr. Jacobs further testified the applicant proposes new drainage, landscaping, sidewalks, and lighting.</w:t>
      </w:r>
    </w:p>
    <w:p w:rsidR="00C6137B" w:rsidRDefault="00C6137B" w:rsidP="00A14840">
      <w:pPr>
        <w:pStyle w:val="BodyText"/>
        <w:jc w:val="left"/>
      </w:pPr>
      <w:r>
        <w:t>The applicant will agree to provide an easement in lieu of a ROW dedication</w:t>
      </w:r>
    </w:p>
    <w:p w:rsidR="001F35EB" w:rsidRDefault="001F35EB" w:rsidP="00A14840">
      <w:pPr>
        <w:pStyle w:val="BodyText"/>
        <w:jc w:val="left"/>
      </w:pPr>
      <w:r>
        <w:t xml:space="preserve">Mr. Jacobs testified they are not seeking any new variances for the existing building part of the site and by consolidating the two lots, they will eliminate the possibility of having a </w:t>
      </w:r>
      <w:r w:rsidR="007A66C7">
        <w:t>single-family</w:t>
      </w:r>
      <w:r>
        <w:t xml:space="preserve"> dwelling on that lot. The proposed parking lot improvements will benefit parking concerns in the neighborhood and fits in with the Route 88 corridor.</w:t>
      </w:r>
    </w:p>
    <w:p w:rsidR="001F35EB" w:rsidRDefault="001F35EB" w:rsidP="00A14840">
      <w:pPr>
        <w:pStyle w:val="BodyText"/>
        <w:jc w:val="left"/>
      </w:pPr>
    </w:p>
    <w:p w:rsidR="00DA4B4B" w:rsidRDefault="00232045" w:rsidP="00A14840">
      <w:pPr>
        <w:pStyle w:val="BodyText"/>
        <w:jc w:val="left"/>
      </w:pPr>
      <w:r>
        <w:t xml:space="preserve">The applicant will comply with </w:t>
      </w:r>
      <w:r w:rsidR="00DA4B4B">
        <w:t>the Bureau of Fire Safety report dated</w:t>
      </w:r>
      <w:r>
        <w:t xml:space="preserve"> August 12, 2019 and </w:t>
      </w:r>
      <w:r w:rsidR="00DA4B4B">
        <w:t>September 4, 2019</w:t>
      </w:r>
      <w:r>
        <w:t>.</w:t>
      </w:r>
      <w:r w:rsidR="00DA4B4B">
        <w:t xml:space="preserve"> </w:t>
      </w:r>
    </w:p>
    <w:p w:rsidR="00DA4B4B" w:rsidRDefault="00DA4B4B" w:rsidP="00A14840">
      <w:pPr>
        <w:pStyle w:val="BodyText"/>
        <w:jc w:val="left"/>
      </w:pPr>
    </w:p>
    <w:p w:rsidR="00DA4B4B" w:rsidRDefault="00F43051" w:rsidP="00A14840">
      <w:pPr>
        <w:pStyle w:val="BodyText"/>
        <w:jc w:val="left"/>
      </w:pPr>
      <w:r>
        <w:t xml:space="preserve">Mr. Jacobs stated they agreed to create a landscape berm on Route 88.  The ordinance requires a </w:t>
      </w:r>
      <w:r w:rsidR="007A66C7">
        <w:t>3-foot</w:t>
      </w:r>
      <w:r>
        <w:t xml:space="preserve"> berm, but they think the could get a 1 to </w:t>
      </w:r>
      <w:r w:rsidR="007A66C7">
        <w:t>2-foot</w:t>
      </w:r>
      <w:r>
        <w:t xml:space="preserve"> berm.  They will go as high as they can</w:t>
      </w:r>
      <w:r w:rsidR="00754E00">
        <w:t xml:space="preserve"> with shrubbery</w:t>
      </w:r>
      <w:r>
        <w:t>. He said they will provide 2 pole mounted lights directed downward.</w:t>
      </w:r>
    </w:p>
    <w:p w:rsidR="00754E00" w:rsidRDefault="00754E00" w:rsidP="00A14840">
      <w:pPr>
        <w:pStyle w:val="BodyText"/>
        <w:jc w:val="left"/>
      </w:pPr>
      <w:r>
        <w:t>Parking stalls are proposed to be 9’ X 20’ rather than the required 10’ X 18’</w:t>
      </w:r>
      <w:r w:rsidR="00C6137B">
        <w:t>.</w:t>
      </w:r>
    </w:p>
    <w:p w:rsidR="00C6137B" w:rsidRDefault="00C6137B" w:rsidP="00A14840">
      <w:pPr>
        <w:pStyle w:val="BodyText"/>
        <w:jc w:val="left"/>
      </w:pPr>
      <w:r>
        <w:t xml:space="preserve">The variances are due to the exceptional irregular shape of the property. </w:t>
      </w:r>
    </w:p>
    <w:p w:rsidR="00C6137B" w:rsidRDefault="00C6137B" w:rsidP="00A14840">
      <w:pPr>
        <w:pStyle w:val="BodyText"/>
        <w:jc w:val="left"/>
      </w:pPr>
      <w:r>
        <w:t>The proposed landscape upgrades should me</w:t>
      </w:r>
      <w:r w:rsidR="00426473">
        <w:t>e</w:t>
      </w:r>
      <w:r>
        <w:t>t the requirements for street trees and shade trees.</w:t>
      </w:r>
    </w:p>
    <w:p w:rsidR="00F43051" w:rsidRDefault="00F43051" w:rsidP="00A14840">
      <w:pPr>
        <w:pStyle w:val="BodyText"/>
        <w:jc w:val="left"/>
      </w:pPr>
    </w:p>
    <w:p w:rsidR="00F43051" w:rsidRDefault="008B082C" w:rsidP="00A14840">
      <w:pPr>
        <w:pStyle w:val="BodyText"/>
        <w:jc w:val="left"/>
      </w:pPr>
      <w:r>
        <w:t xml:space="preserve">Mr. Wilkinson commented on the ARH report dated October 15, 2019.  Regarding the curb and </w:t>
      </w:r>
      <w:r w:rsidR="007A66C7">
        <w:t>sidewalk,</w:t>
      </w:r>
      <w:r>
        <w:t xml:space="preserve"> the Board was polled and agreed the applicant should provide a </w:t>
      </w:r>
      <w:r w:rsidR="007A66C7">
        <w:t>5-foot-wide</w:t>
      </w:r>
      <w:r>
        <w:t xml:space="preserve"> </w:t>
      </w:r>
      <w:r w:rsidR="007A66C7">
        <w:t>monolithic sidewalk</w:t>
      </w:r>
      <w:r>
        <w:t xml:space="preserve"> with curb along Clay Avenue.</w:t>
      </w:r>
    </w:p>
    <w:p w:rsidR="008B082C" w:rsidRDefault="008B082C" w:rsidP="00A14840">
      <w:pPr>
        <w:pStyle w:val="BodyText"/>
        <w:jc w:val="left"/>
      </w:pPr>
      <w:r>
        <w:lastRenderedPageBreak/>
        <w:t>The applicant agreed to show the old trash enclosure” to be removed” on the plans.  They further agreed with Mr. Wilkinson’s request to provide new lighting in the existing part of the site to match up with the new lights proposed.  They will leave the flood lights on the building, but will not use them.</w:t>
      </w:r>
    </w:p>
    <w:p w:rsidR="008B082C" w:rsidRDefault="008B082C" w:rsidP="00A14840">
      <w:pPr>
        <w:pStyle w:val="BodyText"/>
        <w:jc w:val="left"/>
      </w:pPr>
    </w:p>
    <w:p w:rsidR="008B082C" w:rsidRDefault="008B082C" w:rsidP="00A14840">
      <w:pPr>
        <w:pStyle w:val="BodyText"/>
        <w:jc w:val="left"/>
      </w:pPr>
      <w:r>
        <w:t>Tara Paxton, Municipal Planner asked the applicant to comment on certain parts of her report dated November 26, 2019.</w:t>
      </w:r>
    </w:p>
    <w:p w:rsidR="008B082C" w:rsidRDefault="008B082C" w:rsidP="00A14840">
      <w:pPr>
        <w:pStyle w:val="BodyText"/>
        <w:jc w:val="left"/>
      </w:pPr>
    </w:p>
    <w:p w:rsidR="00232045" w:rsidRDefault="00232045" w:rsidP="00A14840">
      <w:pPr>
        <w:pStyle w:val="BodyText"/>
        <w:jc w:val="left"/>
      </w:pPr>
      <w:r>
        <w:t>The applicant will agree to match up the new landscaping with the old part of the site with additional street trees and flowering shrubs and will submit a plan to the Board.</w:t>
      </w:r>
    </w:p>
    <w:p w:rsidR="00232045" w:rsidRDefault="00232045" w:rsidP="00A14840">
      <w:pPr>
        <w:pStyle w:val="BodyText"/>
        <w:jc w:val="left"/>
      </w:pPr>
      <w:r>
        <w:t>The applicant further agreed to provide curb cuts for better stormwater filtration.</w:t>
      </w:r>
    </w:p>
    <w:p w:rsidR="00F43051" w:rsidRDefault="00232045" w:rsidP="00A14840">
      <w:pPr>
        <w:pStyle w:val="BodyText"/>
        <w:jc w:val="left"/>
      </w:pPr>
      <w:r>
        <w:t xml:space="preserve">Mr. Jacobs will show the location of all mechanicals.  He noted most are on the left side of the building and will be shielded by low growing shrubs. </w:t>
      </w:r>
    </w:p>
    <w:p w:rsidR="00232045" w:rsidRDefault="00232045" w:rsidP="00A14840">
      <w:pPr>
        <w:pStyle w:val="BodyText"/>
        <w:jc w:val="left"/>
      </w:pPr>
      <w:r>
        <w:t>He testified they will continue the buffer on the northern property line.</w:t>
      </w:r>
    </w:p>
    <w:p w:rsidR="00232045" w:rsidRDefault="00232045" w:rsidP="00A14840">
      <w:pPr>
        <w:pStyle w:val="BodyText"/>
        <w:jc w:val="left"/>
      </w:pPr>
    </w:p>
    <w:p w:rsidR="00232045" w:rsidRDefault="00232045" w:rsidP="00A14840">
      <w:pPr>
        <w:pStyle w:val="BodyText"/>
        <w:jc w:val="left"/>
      </w:pPr>
      <w:r>
        <w:t>Mr. DeSimone noted the following reports are in the record:</w:t>
      </w:r>
    </w:p>
    <w:p w:rsidR="00232045" w:rsidRDefault="00232045" w:rsidP="00A14840">
      <w:pPr>
        <w:pStyle w:val="BodyText"/>
        <w:jc w:val="left"/>
      </w:pPr>
    </w:p>
    <w:p w:rsidR="00232045" w:rsidRDefault="00E90807" w:rsidP="00A14840">
      <w:pPr>
        <w:pStyle w:val="BodyText"/>
        <w:jc w:val="left"/>
      </w:pPr>
      <w:r>
        <w:t>Township Engineer’s Report dated August 30, 2019- no comment</w:t>
      </w:r>
    </w:p>
    <w:p w:rsidR="00E90807" w:rsidRDefault="00E90807" w:rsidP="00A14840">
      <w:pPr>
        <w:pStyle w:val="BodyText"/>
        <w:jc w:val="left"/>
      </w:pPr>
      <w:r>
        <w:t>Environmental Commission dated October 31, 2019- Supports the application</w:t>
      </w:r>
    </w:p>
    <w:p w:rsidR="00E90807" w:rsidRDefault="00E90807" w:rsidP="00A14840">
      <w:pPr>
        <w:pStyle w:val="BodyText"/>
        <w:jc w:val="left"/>
      </w:pPr>
      <w:r>
        <w:t>Shade Tree Commission dated August 14, 2019- approves the application</w:t>
      </w:r>
    </w:p>
    <w:p w:rsidR="00E90807" w:rsidRDefault="00E90807" w:rsidP="00A14840">
      <w:pPr>
        <w:pStyle w:val="BodyText"/>
        <w:jc w:val="left"/>
      </w:pPr>
      <w:r>
        <w:t xml:space="preserve">Traffic Safety report dated August 12, 2019- </w:t>
      </w:r>
    </w:p>
    <w:p w:rsidR="00E90807" w:rsidRDefault="00E90807" w:rsidP="00A14840">
      <w:pPr>
        <w:pStyle w:val="BodyText"/>
        <w:jc w:val="left"/>
      </w:pPr>
      <w:r>
        <w:t>Mr. Jacobs noted all the construction equipment will park in the existing parking area</w:t>
      </w:r>
      <w:r w:rsidR="008F3B3B">
        <w:t xml:space="preserve"> during construction</w:t>
      </w:r>
      <w:r>
        <w:t>.</w:t>
      </w:r>
    </w:p>
    <w:p w:rsidR="00E90807" w:rsidRDefault="00E90807" w:rsidP="00A14840">
      <w:pPr>
        <w:pStyle w:val="BodyText"/>
        <w:jc w:val="left"/>
      </w:pPr>
    </w:p>
    <w:p w:rsidR="00E90807" w:rsidRDefault="00E90807" w:rsidP="00A14840">
      <w:pPr>
        <w:pStyle w:val="BodyText"/>
        <w:jc w:val="left"/>
      </w:pPr>
      <w:r>
        <w:t>Chairman Cooke called for public comment or questions</w:t>
      </w:r>
    </w:p>
    <w:p w:rsidR="00E90807" w:rsidRDefault="00E90807" w:rsidP="00A14840">
      <w:pPr>
        <w:pStyle w:val="BodyText"/>
        <w:jc w:val="left"/>
      </w:pPr>
    </w:p>
    <w:p w:rsidR="00E90807" w:rsidRDefault="00E90807" w:rsidP="00A14840">
      <w:pPr>
        <w:pStyle w:val="BodyText"/>
        <w:jc w:val="left"/>
      </w:pPr>
      <w:r>
        <w:t>Kenneth Burkett, 1402 Clay Avenue, was sworn.</w:t>
      </w:r>
    </w:p>
    <w:p w:rsidR="00E90807" w:rsidRDefault="00E90807" w:rsidP="00A14840">
      <w:pPr>
        <w:pStyle w:val="BodyText"/>
        <w:jc w:val="left"/>
      </w:pPr>
      <w:r>
        <w:t>He commented that he had sold the property to Mr. Keller and he had lost money and is not willing to move the fence on the property line.</w:t>
      </w:r>
    </w:p>
    <w:p w:rsidR="00E90807" w:rsidRDefault="00E90807" w:rsidP="00A14840">
      <w:pPr>
        <w:pStyle w:val="BodyText"/>
        <w:jc w:val="left"/>
      </w:pPr>
      <w:r>
        <w:t>Mr. DeSimone stated he would request the Board grant a variance for the fence is he is unable to work out an agreement with Mr. Burkett.</w:t>
      </w:r>
    </w:p>
    <w:p w:rsidR="00E90807" w:rsidRDefault="00E90807" w:rsidP="00A14840">
      <w:pPr>
        <w:pStyle w:val="BodyText"/>
        <w:jc w:val="left"/>
      </w:pPr>
      <w:r>
        <w:t>Seeing no other members of the Public to comment, the Chairman closed the public.</w:t>
      </w:r>
    </w:p>
    <w:p w:rsidR="00E90807" w:rsidRDefault="00E90807" w:rsidP="00A14840">
      <w:pPr>
        <w:pStyle w:val="BodyText"/>
        <w:jc w:val="left"/>
      </w:pPr>
    </w:p>
    <w:p w:rsidR="008F3B3B" w:rsidRDefault="00E90807" w:rsidP="00A14840">
      <w:pPr>
        <w:pStyle w:val="BodyText"/>
        <w:jc w:val="left"/>
      </w:pPr>
      <w:r>
        <w:t>A motion to approve the application was made by Councilman Mummolo and seconded by Mr. Aiello</w:t>
      </w:r>
      <w:r w:rsidR="008F3B3B">
        <w:t>.</w:t>
      </w:r>
    </w:p>
    <w:p w:rsidR="008F3B3B" w:rsidRDefault="008F3B3B" w:rsidP="00A14840">
      <w:pPr>
        <w:pStyle w:val="BodyText"/>
        <w:jc w:val="left"/>
      </w:pPr>
    </w:p>
    <w:p w:rsidR="00E90807" w:rsidRDefault="008F3B3B" w:rsidP="00A14840">
      <w:pPr>
        <w:pStyle w:val="BodyText"/>
        <w:jc w:val="left"/>
      </w:pPr>
      <w:r>
        <w:t>Voting in favor: Mr</w:t>
      </w:r>
      <w:r w:rsidR="00E90807">
        <w:t>.</w:t>
      </w:r>
      <w:r>
        <w:t xml:space="preserve"> Clayton, Councilman Mummolo, Ms. Lambusta, Mr. Nugent, Ms. Della Volle, Mr. Aiello, Mr. Philipson, Mr. Osopovitch, Mr. Cooke</w:t>
      </w:r>
    </w:p>
    <w:p w:rsidR="00B11683" w:rsidRDefault="00B11683" w:rsidP="00A14840">
      <w:pPr>
        <w:pStyle w:val="BodyText"/>
        <w:jc w:val="left"/>
      </w:pPr>
    </w:p>
    <w:p w:rsidR="008F3B3B" w:rsidRDefault="008F3B3B" w:rsidP="00A14840">
      <w:pPr>
        <w:pStyle w:val="BodyText"/>
        <w:jc w:val="left"/>
      </w:pPr>
    </w:p>
    <w:p w:rsidR="008F3B3B" w:rsidRDefault="008F3B3B" w:rsidP="00A14840">
      <w:pPr>
        <w:pStyle w:val="BodyText"/>
        <w:jc w:val="left"/>
      </w:pPr>
      <w:r>
        <w:t>Chairman Cooke called for a recess at 8:15 PM.  He called the meeting back to order at 8:20 PM.</w:t>
      </w:r>
    </w:p>
    <w:p w:rsidR="008F3B3B" w:rsidRDefault="008F3B3B" w:rsidP="00A14840">
      <w:pPr>
        <w:pStyle w:val="BodyText"/>
        <w:jc w:val="left"/>
      </w:pPr>
    </w:p>
    <w:p w:rsidR="008F3B3B" w:rsidRDefault="008F3B3B" w:rsidP="00A14840">
      <w:pPr>
        <w:pStyle w:val="BodyText"/>
        <w:jc w:val="left"/>
      </w:pPr>
    </w:p>
    <w:p w:rsidR="008C7F16" w:rsidRDefault="008C7F16" w:rsidP="00A14840">
      <w:pPr>
        <w:pStyle w:val="BodyText"/>
        <w:jc w:val="left"/>
      </w:pPr>
    </w:p>
    <w:p w:rsidR="008C7F16" w:rsidRDefault="008C7F16" w:rsidP="00A14840">
      <w:pPr>
        <w:pStyle w:val="BodyText"/>
        <w:jc w:val="left"/>
      </w:pPr>
    </w:p>
    <w:p w:rsidR="008C7F16" w:rsidRDefault="008C7F16" w:rsidP="00A14840">
      <w:pPr>
        <w:pStyle w:val="BodyText"/>
        <w:jc w:val="left"/>
      </w:pPr>
    </w:p>
    <w:p w:rsidR="008F3B3B" w:rsidRPr="008C7F16" w:rsidRDefault="008F3B3B" w:rsidP="00A14840">
      <w:pPr>
        <w:pStyle w:val="BodyText"/>
        <w:jc w:val="left"/>
        <w:rPr>
          <w:b/>
        </w:rPr>
      </w:pPr>
      <w:r w:rsidRPr="008C7F16">
        <w:rPr>
          <w:b/>
        </w:rPr>
        <w:t>PB 2819-A-PSP-V-FSP-C-9</w:t>
      </w:r>
      <w:r w:rsidR="008C7F16" w:rsidRPr="008C7F16">
        <w:rPr>
          <w:b/>
        </w:rPr>
        <w:t>/18</w:t>
      </w:r>
    </w:p>
    <w:p w:rsidR="008C7F16" w:rsidRPr="008C7F16" w:rsidRDefault="008C7F16" w:rsidP="00A14840">
      <w:pPr>
        <w:pStyle w:val="BodyText"/>
        <w:jc w:val="left"/>
        <w:rPr>
          <w:b/>
        </w:rPr>
      </w:pPr>
      <w:r w:rsidRPr="008C7F16">
        <w:rPr>
          <w:b/>
        </w:rPr>
        <w:t>Walmart Real Estate Business Trust</w:t>
      </w:r>
    </w:p>
    <w:p w:rsidR="008C7F16" w:rsidRPr="008C7F16" w:rsidRDefault="008C7F16" w:rsidP="00A14840">
      <w:pPr>
        <w:pStyle w:val="BodyText"/>
        <w:jc w:val="left"/>
        <w:rPr>
          <w:b/>
        </w:rPr>
      </w:pPr>
      <w:r w:rsidRPr="008C7F16">
        <w:rPr>
          <w:b/>
        </w:rPr>
        <w:t>1871 Route 88</w:t>
      </w:r>
    </w:p>
    <w:p w:rsidR="008C7F16" w:rsidRPr="008C7F16" w:rsidRDefault="008C7F16" w:rsidP="00A14840">
      <w:pPr>
        <w:pStyle w:val="BodyText"/>
        <w:jc w:val="left"/>
        <w:rPr>
          <w:b/>
        </w:rPr>
      </w:pPr>
      <w:r w:rsidRPr="008C7F16">
        <w:rPr>
          <w:b/>
        </w:rPr>
        <w:t>Block 868, Lot 12.01</w:t>
      </w:r>
    </w:p>
    <w:p w:rsidR="008C7F16" w:rsidRDefault="008C7F16" w:rsidP="00A14840">
      <w:pPr>
        <w:pStyle w:val="BodyText"/>
        <w:jc w:val="left"/>
      </w:pPr>
    </w:p>
    <w:p w:rsidR="008C7F16" w:rsidRDefault="008C7F16" w:rsidP="00A14840">
      <w:pPr>
        <w:pStyle w:val="BodyText"/>
        <w:jc w:val="left"/>
      </w:pPr>
    </w:p>
    <w:p w:rsidR="008C7F16" w:rsidRDefault="008C7F16" w:rsidP="00A14840">
      <w:pPr>
        <w:pStyle w:val="BodyText"/>
        <w:jc w:val="left"/>
      </w:pPr>
      <w:r>
        <w:t>Patrick McNamara, Esq. appeared on behalf of the applicant.</w:t>
      </w:r>
      <w:r w:rsidR="00D411A8">
        <w:t xml:space="preserve">  He stated the applicant is </w:t>
      </w:r>
      <w:r w:rsidR="007A66C7">
        <w:t>seeking amended</w:t>
      </w:r>
      <w:r w:rsidR="00D411A8">
        <w:t xml:space="preserve"> site plan approval to create a storage area for Christmas toys and an area for outdoor seasonal storage which will created a deficiency in parking spaces.</w:t>
      </w:r>
    </w:p>
    <w:p w:rsidR="008C7F16" w:rsidRDefault="008C7F16" w:rsidP="00A14840">
      <w:pPr>
        <w:pStyle w:val="BodyText"/>
        <w:jc w:val="left"/>
      </w:pPr>
    </w:p>
    <w:p w:rsidR="008C7F16" w:rsidRDefault="008C7F16" w:rsidP="00A14840">
      <w:pPr>
        <w:pStyle w:val="BodyText"/>
        <w:jc w:val="left"/>
      </w:pPr>
      <w:r>
        <w:t>Brian Deily, store manager for Walmart was sworn.</w:t>
      </w:r>
    </w:p>
    <w:p w:rsidR="008C7F16" w:rsidRDefault="008C7F16" w:rsidP="00A14840">
      <w:pPr>
        <w:pStyle w:val="BodyText"/>
        <w:jc w:val="left"/>
      </w:pPr>
    </w:p>
    <w:p w:rsidR="008C7F16" w:rsidRDefault="008C7F16" w:rsidP="00A14840">
      <w:pPr>
        <w:pStyle w:val="BodyText"/>
        <w:jc w:val="left"/>
      </w:pPr>
      <w:r>
        <w:t xml:space="preserve">Mr. Deily testified he has been </w:t>
      </w:r>
      <w:r w:rsidR="00AD3D71">
        <w:t>a</w:t>
      </w:r>
      <w:r>
        <w:t xml:space="preserve"> store manager for the past 10 years and he run</w:t>
      </w:r>
      <w:r w:rsidR="00D411A8">
        <w:t>s</w:t>
      </w:r>
      <w:r>
        <w:t xml:space="preserve"> the store operations on a day to day basis.  He described how containers have been used on the property for Christm</w:t>
      </w:r>
      <w:r w:rsidR="00D411A8">
        <w:t>as</w:t>
      </w:r>
      <w:r>
        <w:t xml:space="preserve"> merchandise</w:t>
      </w:r>
      <w:r w:rsidR="00D411A8">
        <w:t>. He testified the store does not have any parking problems even on the busiest day.  He further testified that the stormwater detention basin is cleaned on a monthly basis</w:t>
      </w:r>
      <w:r w:rsidR="00AD3D71">
        <w:t>.</w:t>
      </w:r>
    </w:p>
    <w:p w:rsidR="00D411A8" w:rsidRDefault="00D411A8" w:rsidP="00A14840">
      <w:pPr>
        <w:pStyle w:val="BodyText"/>
        <w:jc w:val="left"/>
      </w:pPr>
    </w:p>
    <w:p w:rsidR="00D411A8" w:rsidRDefault="00D411A8" w:rsidP="00A14840">
      <w:pPr>
        <w:pStyle w:val="BodyText"/>
        <w:jc w:val="left"/>
      </w:pPr>
      <w:r>
        <w:t>Exhibit A-1 -sheet 1of the site plan was marked.</w:t>
      </w:r>
      <w:r w:rsidR="00AD3D71">
        <w:t xml:space="preserve"> Mr. Deily showed the areas that are planned to use </w:t>
      </w:r>
      <w:r w:rsidR="007A66C7">
        <w:t>for the</w:t>
      </w:r>
      <w:r w:rsidR="00AD3D71">
        <w:t xml:space="preserve"> storage containers and the seasonal merchandise.</w:t>
      </w:r>
    </w:p>
    <w:p w:rsidR="00D411A8" w:rsidRDefault="00D411A8" w:rsidP="00A14840">
      <w:pPr>
        <w:pStyle w:val="BodyText"/>
        <w:jc w:val="left"/>
      </w:pPr>
      <w:r>
        <w:t xml:space="preserve"> </w:t>
      </w:r>
    </w:p>
    <w:p w:rsidR="00AD3D71" w:rsidRDefault="00AD3D71" w:rsidP="00A14840">
      <w:pPr>
        <w:pStyle w:val="BodyText"/>
        <w:jc w:val="left"/>
      </w:pPr>
      <w:r>
        <w:t>Chairman Cooke called for questions of the Board.  Seeing none, he asked for the next witness.</w:t>
      </w:r>
    </w:p>
    <w:p w:rsidR="008C7F16" w:rsidRDefault="008C7F16" w:rsidP="00A14840">
      <w:pPr>
        <w:pStyle w:val="BodyText"/>
        <w:jc w:val="left"/>
      </w:pPr>
    </w:p>
    <w:p w:rsidR="008C7F16" w:rsidRDefault="008C7F16" w:rsidP="00A14840">
      <w:pPr>
        <w:pStyle w:val="BodyText"/>
        <w:jc w:val="left"/>
      </w:pPr>
      <w:r>
        <w:t>Greg Dibona, Landscape architect, Bohler Engineering, was sworn</w:t>
      </w:r>
      <w:r w:rsidR="00AD3D71">
        <w:t xml:space="preserve"> and his qualifications were accepted by the Chairman.</w:t>
      </w:r>
    </w:p>
    <w:p w:rsidR="008C7F16" w:rsidRDefault="008C7F16" w:rsidP="00A14840">
      <w:pPr>
        <w:pStyle w:val="BodyText"/>
        <w:jc w:val="left"/>
      </w:pPr>
    </w:p>
    <w:p w:rsidR="00D411A8" w:rsidRDefault="00D411A8" w:rsidP="00A14840">
      <w:pPr>
        <w:pStyle w:val="BodyText"/>
        <w:jc w:val="left"/>
      </w:pPr>
      <w:r>
        <w:t>He testified that the trail</w:t>
      </w:r>
      <w:r w:rsidR="000F5BDF">
        <w:t>ers on site are considered seasonal and are used by Walmart at its stores for Christmas merchandise from October 15th through January 15th. In addition, the applicant is seeking approval to create a seasonal display area to use from March 1st through mid- October.</w:t>
      </w:r>
      <w:r w:rsidR="006D5EBA">
        <w:t xml:space="preserve"> He stated the applicant needs to have a permanent location for these areas.  </w:t>
      </w:r>
    </w:p>
    <w:p w:rsidR="00D411A8" w:rsidRDefault="00D411A8" w:rsidP="00A14840">
      <w:pPr>
        <w:pStyle w:val="BodyText"/>
        <w:jc w:val="left"/>
      </w:pPr>
    </w:p>
    <w:p w:rsidR="00AD3D71" w:rsidRDefault="00AD3D71" w:rsidP="00A14840">
      <w:pPr>
        <w:pStyle w:val="BodyText"/>
        <w:jc w:val="left"/>
      </w:pPr>
    </w:p>
    <w:p w:rsidR="00AD3D71" w:rsidRDefault="00AD3D71" w:rsidP="00A14840">
      <w:pPr>
        <w:pStyle w:val="BodyText"/>
        <w:jc w:val="left"/>
      </w:pPr>
      <w:r>
        <w:t xml:space="preserve">Chairman Cooke called for questions of the Board </w:t>
      </w:r>
    </w:p>
    <w:p w:rsidR="006D5EBA" w:rsidRDefault="006D5EBA" w:rsidP="00A14840">
      <w:pPr>
        <w:pStyle w:val="BodyText"/>
        <w:jc w:val="left"/>
      </w:pPr>
      <w:r>
        <w:t>Councilman Mummolo asked him to define the exact times of these storage areas.</w:t>
      </w:r>
    </w:p>
    <w:p w:rsidR="006D5EBA" w:rsidRDefault="006D5EBA" w:rsidP="00A14840">
      <w:pPr>
        <w:pStyle w:val="BodyText"/>
        <w:jc w:val="left"/>
      </w:pPr>
      <w:r>
        <w:t>Mr. Dibona verified the Southeast area will be used for October 15 to January 15</w:t>
      </w:r>
      <w:r w:rsidRPr="006D5EBA">
        <w:rPr>
          <w:vertAlign w:val="superscript"/>
        </w:rPr>
        <w:t>th</w:t>
      </w:r>
      <w:r>
        <w:t>.</w:t>
      </w:r>
    </w:p>
    <w:p w:rsidR="006D5EBA" w:rsidRDefault="006D5EBA" w:rsidP="00A14840">
      <w:pPr>
        <w:pStyle w:val="BodyText"/>
        <w:jc w:val="left"/>
      </w:pPr>
      <w:r>
        <w:t>The Outdoor Seasonal area will be used from March 1</w:t>
      </w:r>
      <w:r w:rsidRPr="006D5EBA">
        <w:rPr>
          <w:vertAlign w:val="superscript"/>
        </w:rPr>
        <w:t>st</w:t>
      </w:r>
      <w:r>
        <w:t xml:space="preserve"> through fall.</w:t>
      </w:r>
    </w:p>
    <w:p w:rsidR="006D5EBA" w:rsidRDefault="006D5EBA" w:rsidP="00A14840">
      <w:pPr>
        <w:pStyle w:val="BodyText"/>
        <w:jc w:val="left"/>
      </w:pPr>
    </w:p>
    <w:p w:rsidR="00AD3D71" w:rsidRDefault="00AD3D71" w:rsidP="00A14840">
      <w:pPr>
        <w:pStyle w:val="BodyText"/>
        <w:jc w:val="left"/>
      </w:pPr>
    </w:p>
    <w:p w:rsidR="008C7F16" w:rsidRDefault="008C7F16" w:rsidP="00A14840">
      <w:pPr>
        <w:pStyle w:val="BodyText"/>
        <w:jc w:val="left"/>
      </w:pPr>
      <w:r>
        <w:t>Brad Thompson, PE, engineer, Bohler Engineering, was sworn</w:t>
      </w:r>
      <w:r w:rsidR="000F5BDF">
        <w:t xml:space="preserve"> and his credentials to testify were accepted by the Chairman.  He testified the seasonal area would require the loss of 22 parking stalls out of the total of 73 spaces that are to be lost.  The site has 676 spaces whereas 748 are required and the reduction of 73 will bring the total number</w:t>
      </w:r>
      <w:r w:rsidR="00DF7B9D">
        <w:t xml:space="preserve"> </w:t>
      </w:r>
      <w:r w:rsidR="000F5BDF">
        <w:lastRenderedPageBreak/>
        <w:t xml:space="preserve">of spaces down to 603 parking spaces. He testified the variance could be granted </w:t>
      </w:r>
      <w:r w:rsidR="00AD3D71">
        <w:t>because the parking areas will continue to be adequate.</w:t>
      </w:r>
    </w:p>
    <w:p w:rsidR="00DF7B9D" w:rsidRDefault="00DF7B9D" w:rsidP="00A14840">
      <w:pPr>
        <w:pStyle w:val="BodyText"/>
        <w:jc w:val="left"/>
      </w:pPr>
    </w:p>
    <w:p w:rsidR="00DF7B9D" w:rsidRDefault="00DF7B9D" w:rsidP="00DF7B9D">
      <w:pPr>
        <w:pStyle w:val="BodyText"/>
        <w:jc w:val="left"/>
      </w:pPr>
      <w:r>
        <w:t xml:space="preserve">Chairman Cooke called for questions of the Board </w:t>
      </w:r>
    </w:p>
    <w:p w:rsidR="00DF7B9D" w:rsidRDefault="00DF7B9D" w:rsidP="00A14840">
      <w:pPr>
        <w:pStyle w:val="BodyText"/>
        <w:jc w:val="left"/>
      </w:pPr>
      <w:r>
        <w:t xml:space="preserve">Mr. Philipson asked about the </w:t>
      </w:r>
      <w:r w:rsidR="007A66C7">
        <w:t>on-line</w:t>
      </w:r>
      <w:r>
        <w:t xml:space="preserve"> grocery pick up parking area. </w:t>
      </w:r>
    </w:p>
    <w:p w:rsidR="00DF7B9D" w:rsidRDefault="00DF7B9D" w:rsidP="00A14840">
      <w:pPr>
        <w:pStyle w:val="BodyText"/>
        <w:jc w:val="left"/>
      </w:pPr>
      <w:r>
        <w:t xml:space="preserve">Mr. Dibona said the </w:t>
      </w:r>
      <w:r w:rsidR="007A66C7">
        <w:t>pick-up</w:t>
      </w:r>
      <w:r>
        <w:t xml:space="preserve"> program varies by the need.  They have 10 spaces now.</w:t>
      </w:r>
    </w:p>
    <w:p w:rsidR="00DF7B9D" w:rsidRDefault="00DF7B9D" w:rsidP="00A14840">
      <w:pPr>
        <w:pStyle w:val="BodyText"/>
        <w:jc w:val="left"/>
      </w:pPr>
      <w:r>
        <w:t>They are included in the total count.</w:t>
      </w:r>
    </w:p>
    <w:p w:rsidR="00DF7B9D" w:rsidRDefault="00DF7B9D" w:rsidP="00A14840">
      <w:pPr>
        <w:pStyle w:val="BodyText"/>
        <w:jc w:val="left"/>
      </w:pPr>
      <w:r>
        <w:t>He further testified there is adequate parking on site.</w:t>
      </w:r>
    </w:p>
    <w:p w:rsidR="008C7F16" w:rsidRDefault="008C7F16" w:rsidP="00A14840">
      <w:pPr>
        <w:pStyle w:val="BodyText"/>
        <w:jc w:val="left"/>
      </w:pPr>
    </w:p>
    <w:p w:rsidR="008C7F16" w:rsidRDefault="008C7F16" w:rsidP="00A14840">
      <w:pPr>
        <w:pStyle w:val="BodyText"/>
        <w:jc w:val="left"/>
      </w:pPr>
      <w:r>
        <w:t xml:space="preserve">Nicholas Graviano, PP, </w:t>
      </w:r>
      <w:r w:rsidR="00AD3D71">
        <w:t>w</w:t>
      </w:r>
      <w:r>
        <w:t>as sworn</w:t>
      </w:r>
      <w:r w:rsidR="00DF7B9D">
        <w:t xml:space="preserve"> and his credential to testify were accepted by the </w:t>
      </w:r>
      <w:r w:rsidR="007A66C7">
        <w:t>Chairman.</w:t>
      </w:r>
    </w:p>
    <w:p w:rsidR="008C7F16" w:rsidRDefault="008C7F16" w:rsidP="00A14840">
      <w:pPr>
        <w:pStyle w:val="BodyText"/>
        <w:jc w:val="left"/>
      </w:pPr>
    </w:p>
    <w:p w:rsidR="008C7F16" w:rsidRDefault="005A14BB" w:rsidP="00A14840">
      <w:pPr>
        <w:pStyle w:val="BodyText"/>
        <w:jc w:val="left"/>
      </w:pPr>
      <w:r>
        <w:t>He testified that the site is 18 ½ acres with a145,500 SF of building.  He stated his opinion that the variances could be granted since they would advance the purposes of zoning and the benefits would outweigh the detriments.</w:t>
      </w:r>
    </w:p>
    <w:p w:rsidR="005A14BB" w:rsidRDefault="005A14BB" w:rsidP="00A14840">
      <w:pPr>
        <w:pStyle w:val="BodyText"/>
        <w:jc w:val="left"/>
      </w:pPr>
    </w:p>
    <w:p w:rsidR="005A14BB" w:rsidRDefault="005A14BB" w:rsidP="00A14840">
      <w:pPr>
        <w:pStyle w:val="BodyText"/>
        <w:jc w:val="left"/>
      </w:pPr>
      <w:r>
        <w:t>Ms. Paxton, Municipal Planner,</w:t>
      </w:r>
      <w:r w:rsidR="00245464">
        <w:t xml:space="preserve"> </w:t>
      </w:r>
      <w:r>
        <w:t xml:space="preserve">prepared reports dated February 15, 2019 and August </w:t>
      </w:r>
      <w:r w:rsidR="00245464">
        <w:t xml:space="preserve">5, 2019. She </w:t>
      </w:r>
      <w:r>
        <w:t>suggested the area be designated for seasonal storage be approved on a permanent basis for code enforcement issue rather than a specific time frame.</w:t>
      </w:r>
    </w:p>
    <w:p w:rsidR="005A14BB" w:rsidRDefault="00245464" w:rsidP="00A14840">
      <w:pPr>
        <w:pStyle w:val="BodyText"/>
        <w:jc w:val="left"/>
      </w:pPr>
      <w:r>
        <w:t xml:space="preserve">In addition, she requested the Board stipulate more frequent garbage collection in the resolution of approval.  </w:t>
      </w:r>
    </w:p>
    <w:p w:rsidR="00245464" w:rsidRDefault="00245464" w:rsidP="00A14840">
      <w:pPr>
        <w:pStyle w:val="BodyText"/>
        <w:jc w:val="left"/>
      </w:pPr>
    </w:p>
    <w:p w:rsidR="00245464" w:rsidRDefault="00245464" w:rsidP="00A14840">
      <w:pPr>
        <w:pStyle w:val="BodyText"/>
        <w:jc w:val="left"/>
      </w:pPr>
      <w:r>
        <w:t>The applicant agreed to twice weekly garbage collection.</w:t>
      </w:r>
    </w:p>
    <w:p w:rsidR="00245464" w:rsidRDefault="00245464" w:rsidP="00A14840">
      <w:pPr>
        <w:pStyle w:val="BodyText"/>
        <w:jc w:val="left"/>
      </w:pPr>
    </w:p>
    <w:p w:rsidR="00245464" w:rsidRDefault="00245464" w:rsidP="00A14840">
      <w:pPr>
        <w:pStyle w:val="BodyText"/>
        <w:jc w:val="left"/>
      </w:pPr>
      <w:r>
        <w:t>Mr. Wilkinson, Board Engineer, prepared reports dated July 25, November 6, 2019 and December 7, 2018.  He expressed concern about the garbage collecting in the drainage basin.  The Town will require a plan of the drainage basin maintenance.</w:t>
      </w:r>
    </w:p>
    <w:p w:rsidR="005A14BB" w:rsidRDefault="005A14BB" w:rsidP="00A14840">
      <w:pPr>
        <w:pStyle w:val="BodyText"/>
        <w:jc w:val="left"/>
      </w:pPr>
    </w:p>
    <w:p w:rsidR="005A14BB" w:rsidRDefault="00245464" w:rsidP="00A14840">
      <w:pPr>
        <w:pStyle w:val="BodyText"/>
        <w:jc w:val="left"/>
      </w:pPr>
      <w:r>
        <w:t>Chairman Cooke called for public comment or questions.</w:t>
      </w:r>
      <w:r w:rsidR="00BF5F06">
        <w:t xml:space="preserve">  Seeing no one he closed the hearing to the public.</w:t>
      </w:r>
    </w:p>
    <w:p w:rsidR="00245464" w:rsidRDefault="00245464" w:rsidP="00245464">
      <w:pPr>
        <w:pStyle w:val="BodyText"/>
        <w:jc w:val="left"/>
      </w:pPr>
    </w:p>
    <w:p w:rsidR="00245464" w:rsidRDefault="00245464" w:rsidP="00245464">
      <w:pPr>
        <w:pStyle w:val="BodyText"/>
        <w:jc w:val="left"/>
      </w:pPr>
      <w:r>
        <w:t xml:space="preserve">A motion to approve the application was made by Councilman Mummolo and seconded by </w:t>
      </w:r>
      <w:r w:rsidR="00BF5F06">
        <w:t>Ms. Della Volle with a requirement to pick up the trash</w:t>
      </w:r>
      <w:r w:rsidR="007A66C7">
        <w:t>/recycle</w:t>
      </w:r>
      <w:r w:rsidR="00BF5F06">
        <w:t xml:space="preserve"> a minimum of twice a </w:t>
      </w:r>
      <w:r w:rsidR="007A66C7">
        <w:t>week and</w:t>
      </w:r>
      <w:r w:rsidR="00BF5F06">
        <w:t xml:space="preserve"> provide a maintenance plan for the detention </w:t>
      </w:r>
      <w:r w:rsidR="007A66C7">
        <w:t>basin.</w:t>
      </w:r>
    </w:p>
    <w:p w:rsidR="00245464" w:rsidRDefault="00245464" w:rsidP="00245464">
      <w:pPr>
        <w:pStyle w:val="BodyText"/>
        <w:jc w:val="left"/>
      </w:pPr>
    </w:p>
    <w:p w:rsidR="00245464" w:rsidRDefault="00245464" w:rsidP="00245464">
      <w:pPr>
        <w:pStyle w:val="BodyText"/>
        <w:jc w:val="left"/>
      </w:pPr>
      <w:r>
        <w:t>Voting in favor: Mr. Clayton, Councilman Mummolo, Ms. Lambusta, Mr. Nugent, Ms. Della Volle, Mr. Aiello, Mr. Philipson, Mr. Osopovitch, Mr. Cooke</w:t>
      </w:r>
    </w:p>
    <w:p w:rsidR="00245464" w:rsidRDefault="00245464" w:rsidP="00245464">
      <w:pPr>
        <w:pStyle w:val="BodyText"/>
        <w:jc w:val="left"/>
      </w:pPr>
      <w:bookmarkStart w:id="0" w:name="_GoBack"/>
      <w:bookmarkEnd w:id="0"/>
    </w:p>
    <w:p w:rsidR="008C7F16" w:rsidRDefault="008C7F16" w:rsidP="00A14840">
      <w:pPr>
        <w:pStyle w:val="BodyText"/>
        <w:jc w:val="left"/>
      </w:pPr>
    </w:p>
    <w:p w:rsidR="008C7F16" w:rsidRDefault="008C7F16" w:rsidP="00A14840">
      <w:pPr>
        <w:pStyle w:val="BodyText"/>
        <w:jc w:val="left"/>
      </w:pPr>
    </w:p>
    <w:p w:rsidR="00082CD3" w:rsidRDefault="00082CD3" w:rsidP="00A14840">
      <w:pPr>
        <w:pStyle w:val="BodyText"/>
        <w:jc w:val="left"/>
      </w:pPr>
      <w:r>
        <w:t xml:space="preserve">A motion to adjourn was made at </w:t>
      </w:r>
      <w:r w:rsidR="00BF5F06">
        <w:t xml:space="preserve">9:21 </w:t>
      </w:r>
      <w:r>
        <w:t>PM.</w:t>
      </w:r>
    </w:p>
    <w:p w:rsidR="000B5340" w:rsidRDefault="000B5340" w:rsidP="00A14840">
      <w:pPr>
        <w:pStyle w:val="BodyText"/>
        <w:jc w:val="left"/>
      </w:pPr>
    </w:p>
    <w:p w:rsidR="002175BA" w:rsidRDefault="002175BA" w:rsidP="00A14840">
      <w:pPr>
        <w:pStyle w:val="BodyText"/>
        <w:jc w:val="left"/>
      </w:pPr>
    </w:p>
    <w:p w:rsidR="00433668" w:rsidRDefault="002175BA" w:rsidP="00A14840">
      <w:pPr>
        <w:pStyle w:val="BodyText"/>
        <w:jc w:val="left"/>
      </w:pPr>
      <w:r>
        <w:t>R</w:t>
      </w:r>
      <w:r w:rsidR="00433668">
        <w:t>espectfully submitted by:</w:t>
      </w:r>
    </w:p>
    <w:p w:rsidR="00C3332E" w:rsidRDefault="00C3332E" w:rsidP="00A14840">
      <w:pPr>
        <w:pStyle w:val="BodyText"/>
        <w:jc w:val="left"/>
      </w:pPr>
    </w:p>
    <w:p w:rsidR="00C3332E" w:rsidRDefault="00C3332E" w:rsidP="00A14840">
      <w:pPr>
        <w:pStyle w:val="BodyText"/>
        <w:jc w:val="left"/>
      </w:pPr>
      <w:r>
        <w:t>Judy Fox Nelson</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E9B"/>
    <w:rsid w:val="000869AA"/>
    <w:rsid w:val="00090904"/>
    <w:rsid w:val="0009259B"/>
    <w:rsid w:val="000968B1"/>
    <w:rsid w:val="000A2234"/>
    <w:rsid w:val="000A2F7D"/>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D95"/>
    <w:rsid w:val="00114D9C"/>
    <w:rsid w:val="0011657E"/>
    <w:rsid w:val="0012011D"/>
    <w:rsid w:val="001407A4"/>
    <w:rsid w:val="00150631"/>
    <w:rsid w:val="001520B2"/>
    <w:rsid w:val="00157857"/>
    <w:rsid w:val="001644C0"/>
    <w:rsid w:val="00172DEB"/>
    <w:rsid w:val="00172E81"/>
    <w:rsid w:val="00173243"/>
    <w:rsid w:val="001752DA"/>
    <w:rsid w:val="001759A9"/>
    <w:rsid w:val="00177DFA"/>
    <w:rsid w:val="001825DD"/>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E1B52"/>
    <w:rsid w:val="001E56E5"/>
    <w:rsid w:val="001F03CF"/>
    <w:rsid w:val="001F0F41"/>
    <w:rsid w:val="001F35EB"/>
    <w:rsid w:val="001F6EAF"/>
    <w:rsid w:val="002034E8"/>
    <w:rsid w:val="00206086"/>
    <w:rsid w:val="00206252"/>
    <w:rsid w:val="00210D74"/>
    <w:rsid w:val="00211CEF"/>
    <w:rsid w:val="00212C17"/>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4474"/>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4698"/>
    <w:rsid w:val="002A7A9E"/>
    <w:rsid w:val="002B1040"/>
    <w:rsid w:val="002B2D3C"/>
    <w:rsid w:val="002B50D0"/>
    <w:rsid w:val="002B65FC"/>
    <w:rsid w:val="002C6B7F"/>
    <w:rsid w:val="002C7A08"/>
    <w:rsid w:val="002D31C3"/>
    <w:rsid w:val="002D33D3"/>
    <w:rsid w:val="002D4172"/>
    <w:rsid w:val="002D426A"/>
    <w:rsid w:val="002D4716"/>
    <w:rsid w:val="002D6180"/>
    <w:rsid w:val="002D6461"/>
    <w:rsid w:val="002D6609"/>
    <w:rsid w:val="002E1178"/>
    <w:rsid w:val="002E4258"/>
    <w:rsid w:val="002E4355"/>
    <w:rsid w:val="002E7D0A"/>
    <w:rsid w:val="002F73CD"/>
    <w:rsid w:val="002F7765"/>
    <w:rsid w:val="00304BDA"/>
    <w:rsid w:val="00311CC9"/>
    <w:rsid w:val="00321A9A"/>
    <w:rsid w:val="00323064"/>
    <w:rsid w:val="00324BF8"/>
    <w:rsid w:val="003274B9"/>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4C29"/>
    <w:rsid w:val="003B5540"/>
    <w:rsid w:val="003B607F"/>
    <w:rsid w:val="003B7AC6"/>
    <w:rsid w:val="003C1182"/>
    <w:rsid w:val="003C2F82"/>
    <w:rsid w:val="003C34EA"/>
    <w:rsid w:val="003C457B"/>
    <w:rsid w:val="003C6AC9"/>
    <w:rsid w:val="003D2929"/>
    <w:rsid w:val="003D3073"/>
    <w:rsid w:val="003D5580"/>
    <w:rsid w:val="003D7C2F"/>
    <w:rsid w:val="003E015D"/>
    <w:rsid w:val="003F13F5"/>
    <w:rsid w:val="003F1892"/>
    <w:rsid w:val="003F1C1A"/>
    <w:rsid w:val="003F25F7"/>
    <w:rsid w:val="003F33D5"/>
    <w:rsid w:val="003F5A02"/>
    <w:rsid w:val="003F6242"/>
    <w:rsid w:val="00402105"/>
    <w:rsid w:val="00403356"/>
    <w:rsid w:val="004104CE"/>
    <w:rsid w:val="0041159A"/>
    <w:rsid w:val="00414FAE"/>
    <w:rsid w:val="004152EC"/>
    <w:rsid w:val="00424235"/>
    <w:rsid w:val="004243AA"/>
    <w:rsid w:val="00426473"/>
    <w:rsid w:val="00427BF1"/>
    <w:rsid w:val="004300F1"/>
    <w:rsid w:val="004306B1"/>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4816"/>
    <w:rsid w:val="00475A45"/>
    <w:rsid w:val="004825EE"/>
    <w:rsid w:val="00485105"/>
    <w:rsid w:val="00485A20"/>
    <w:rsid w:val="00486C3B"/>
    <w:rsid w:val="00493A16"/>
    <w:rsid w:val="00497779"/>
    <w:rsid w:val="004A0A11"/>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500B"/>
    <w:rsid w:val="00523FE1"/>
    <w:rsid w:val="00525B52"/>
    <w:rsid w:val="00526218"/>
    <w:rsid w:val="005268D7"/>
    <w:rsid w:val="0053072F"/>
    <w:rsid w:val="00542DB6"/>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F"/>
    <w:rsid w:val="006079C8"/>
    <w:rsid w:val="00611DAB"/>
    <w:rsid w:val="0061607F"/>
    <w:rsid w:val="006232D5"/>
    <w:rsid w:val="00634481"/>
    <w:rsid w:val="00634DF7"/>
    <w:rsid w:val="006363E6"/>
    <w:rsid w:val="006459D1"/>
    <w:rsid w:val="0064789E"/>
    <w:rsid w:val="006531B9"/>
    <w:rsid w:val="00660C18"/>
    <w:rsid w:val="0066611F"/>
    <w:rsid w:val="00680498"/>
    <w:rsid w:val="00687AF0"/>
    <w:rsid w:val="006920A8"/>
    <w:rsid w:val="006943B2"/>
    <w:rsid w:val="00694F76"/>
    <w:rsid w:val="006950C1"/>
    <w:rsid w:val="00696356"/>
    <w:rsid w:val="00697CB6"/>
    <w:rsid w:val="006A3092"/>
    <w:rsid w:val="006B0F7E"/>
    <w:rsid w:val="006B2F82"/>
    <w:rsid w:val="006B3543"/>
    <w:rsid w:val="006B6767"/>
    <w:rsid w:val="006C1A1E"/>
    <w:rsid w:val="006C357E"/>
    <w:rsid w:val="006C66E2"/>
    <w:rsid w:val="006D0145"/>
    <w:rsid w:val="006D13B9"/>
    <w:rsid w:val="006D23EC"/>
    <w:rsid w:val="006D3A09"/>
    <w:rsid w:val="006D5EBA"/>
    <w:rsid w:val="006E3078"/>
    <w:rsid w:val="006E56B4"/>
    <w:rsid w:val="006E685C"/>
    <w:rsid w:val="006E6D93"/>
    <w:rsid w:val="006F1C5C"/>
    <w:rsid w:val="006F3D7A"/>
    <w:rsid w:val="006F4015"/>
    <w:rsid w:val="006F5314"/>
    <w:rsid w:val="006F702D"/>
    <w:rsid w:val="00701658"/>
    <w:rsid w:val="007119E3"/>
    <w:rsid w:val="00713DB4"/>
    <w:rsid w:val="00726370"/>
    <w:rsid w:val="00731320"/>
    <w:rsid w:val="00734DCA"/>
    <w:rsid w:val="00741384"/>
    <w:rsid w:val="00741D26"/>
    <w:rsid w:val="00745741"/>
    <w:rsid w:val="0075287B"/>
    <w:rsid w:val="00752C50"/>
    <w:rsid w:val="00754E00"/>
    <w:rsid w:val="00761456"/>
    <w:rsid w:val="00763416"/>
    <w:rsid w:val="00767C8D"/>
    <w:rsid w:val="00772EB1"/>
    <w:rsid w:val="007759D5"/>
    <w:rsid w:val="00783925"/>
    <w:rsid w:val="007867BD"/>
    <w:rsid w:val="00787325"/>
    <w:rsid w:val="00791168"/>
    <w:rsid w:val="007A0084"/>
    <w:rsid w:val="007A30EB"/>
    <w:rsid w:val="007A66C7"/>
    <w:rsid w:val="007B12D1"/>
    <w:rsid w:val="007B251B"/>
    <w:rsid w:val="007B36BE"/>
    <w:rsid w:val="007B3E00"/>
    <w:rsid w:val="007B3E68"/>
    <w:rsid w:val="007B50DF"/>
    <w:rsid w:val="007B563C"/>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15CA9"/>
    <w:rsid w:val="00817278"/>
    <w:rsid w:val="00824E07"/>
    <w:rsid w:val="008257E9"/>
    <w:rsid w:val="008259DB"/>
    <w:rsid w:val="00843E3E"/>
    <w:rsid w:val="00844104"/>
    <w:rsid w:val="0084468B"/>
    <w:rsid w:val="008456FA"/>
    <w:rsid w:val="00851DAA"/>
    <w:rsid w:val="00855769"/>
    <w:rsid w:val="00855E69"/>
    <w:rsid w:val="008568D1"/>
    <w:rsid w:val="008604EF"/>
    <w:rsid w:val="00861166"/>
    <w:rsid w:val="00862787"/>
    <w:rsid w:val="008654DE"/>
    <w:rsid w:val="00875D4F"/>
    <w:rsid w:val="008762DD"/>
    <w:rsid w:val="00883A35"/>
    <w:rsid w:val="00884961"/>
    <w:rsid w:val="008909A7"/>
    <w:rsid w:val="00890B42"/>
    <w:rsid w:val="0089779E"/>
    <w:rsid w:val="008A0861"/>
    <w:rsid w:val="008A1601"/>
    <w:rsid w:val="008A327A"/>
    <w:rsid w:val="008A3AAF"/>
    <w:rsid w:val="008A541D"/>
    <w:rsid w:val="008A7ADE"/>
    <w:rsid w:val="008A7C53"/>
    <w:rsid w:val="008B082C"/>
    <w:rsid w:val="008B3FAD"/>
    <w:rsid w:val="008C01F8"/>
    <w:rsid w:val="008C25AD"/>
    <w:rsid w:val="008C7F16"/>
    <w:rsid w:val="008D00B7"/>
    <w:rsid w:val="008D5874"/>
    <w:rsid w:val="008D594C"/>
    <w:rsid w:val="008E1027"/>
    <w:rsid w:val="008E273A"/>
    <w:rsid w:val="008F3B3B"/>
    <w:rsid w:val="008F6C1D"/>
    <w:rsid w:val="008F78D9"/>
    <w:rsid w:val="00903EB5"/>
    <w:rsid w:val="00904196"/>
    <w:rsid w:val="00905334"/>
    <w:rsid w:val="00906604"/>
    <w:rsid w:val="00906BE5"/>
    <w:rsid w:val="00906EA6"/>
    <w:rsid w:val="00913DBD"/>
    <w:rsid w:val="00915946"/>
    <w:rsid w:val="00924999"/>
    <w:rsid w:val="0093161A"/>
    <w:rsid w:val="00937B19"/>
    <w:rsid w:val="00937E87"/>
    <w:rsid w:val="0094014B"/>
    <w:rsid w:val="009434CC"/>
    <w:rsid w:val="00950D32"/>
    <w:rsid w:val="009536EA"/>
    <w:rsid w:val="009537CB"/>
    <w:rsid w:val="00953E34"/>
    <w:rsid w:val="00955FAE"/>
    <w:rsid w:val="00963A96"/>
    <w:rsid w:val="00965C06"/>
    <w:rsid w:val="00966C6C"/>
    <w:rsid w:val="00967959"/>
    <w:rsid w:val="00975AE7"/>
    <w:rsid w:val="00984723"/>
    <w:rsid w:val="00986AEB"/>
    <w:rsid w:val="00986B5F"/>
    <w:rsid w:val="009873F4"/>
    <w:rsid w:val="00987971"/>
    <w:rsid w:val="00994ECC"/>
    <w:rsid w:val="009A51D5"/>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327"/>
    <w:rsid w:val="009E3850"/>
    <w:rsid w:val="009E6900"/>
    <w:rsid w:val="009F2D58"/>
    <w:rsid w:val="009F74B0"/>
    <w:rsid w:val="00A03B82"/>
    <w:rsid w:val="00A064C1"/>
    <w:rsid w:val="00A0749F"/>
    <w:rsid w:val="00A11B13"/>
    <w:rsid w:val="00A14840"/>
    <w:rsid w:val="00A208D2"/>
    <w:rsid w:val="00A22AB5"/>
    <w:rsid w:val="00A260B2"/>
    <w:rsid w:val="00A26625"/>
    <w:rsid w:val="00A30C2D"/>
    <w:rsid w:val="00A3507A"/>
    <w:rsid w:val="00A412BF"/>
    <w:rsid w:val="00A427FE"/>
    <w:rsid w:val="00A455D1"/>
    <w:rsid w:val="00A46DE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4B8A"/>
    <w:rsid w:val="00A96A20"/>
    <w:rsid w:val="00AA38D2"/>
    <w:rsid w:val="00AA397D"/>
    <w:rsid w:val="00AA4DD4"/>
    <w:rsid w:val="00AA773E"/>
    <w:rsid w:val="00AB7686"/>
    <w:rsid w:val="00AB7AAC"/>
    <w:rsid w:val="00AC5ABB"/>
    <w:rsid w:val="00AC7F52"/>
    <w:rsid w:val="00AD154C"/>
    <w:rsid w:val="00AD1C83"/>
    <w:rsid w:val="00AD1D20"/>
    <w:rsid w:val="00AD3D71"/>
    <w:rsid w:val="00AE036A"/>
    <w:rsid w:val="00AE2F9B"/>
    <w:rsid w:val="00AE48F8"/>
    <w:rsid w:val="00AE53B0"/>
    <w:rsid w:val="00AF072C"/>
    <w:rsid w:val="00B01F17"/>
    <w:rsid w:val="00B02503"/>
    <w:rsid w:val="00B02DFD"/>
    <w:rsid w:val="00B0511A"/>
    <w:rsid w:val="00B11683"/>
    <w:rsid w:val="00B14B45"/>
    <w:rsid w:val="00B31A8F"/>
    <w:rsid w:val="00B353DF"/>
    <w:rsid w:val="00B37609"/>
    <w:rsid w:val="00B402BC"/>
    <w:rsid w:val="00B40B90"/>
    <w:rsid w:val="00B410BB"/>
    <w:rsid w:val="00B43972"/>
    <w:rsid w:val="00B4509A"/>
    <w:rsid w:val="00B50D2C"/>
    <w:rsid w:val="00B555C1"/>
    <w:rsid w:val="00B60C8E"/>
    <w:rsid w:val="00B65E0A"/>
    <w:rsid w:val="00B6745A"/>
    <w:rsid w:val="00B733F5"/>
    <w:rsid w:val="00B74EA6"/>
    <w:rsid w:val="00B755EB"/>
    <w:rsid w:val="00B7669D"/>
    <w:rsid w:val="00B81923"/>
    <w:rsid w:val="00B8222C"/>
    <w:rsid w:val="00B9507F"/>
    <w:rsid w:val="00B96748"/>
    <w:rsid w:val="00B973BF"/>
    <w:rsid w:val="00B978CD"/>
    <w:rsid w:val="00BA1F0C"/>
    <w:rsid w:val="00BB1301"/>
    <w:rsid w:val="00BC5900"/>
    <w:rsid w:val="00BC7580"/>
    <w:rsid w:val="00BD7B27"/>
    <w:rsid w:val="00BE1ACC"/>
    <w:rsid w:val="00BE2398"/>
    <w:rsid w:val="00BE5C43"/>
    <w:rsid w:val="00BE7A67"/>
    <w:rsid w:val="00BF0067"/>
    <w:rsid w:val="00BF5F06"/>
    <w:rsid w:val="00BF7A47"/>
    <w:rsid w:val="00C10728"/>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3E86"/>
    <w:rsid w:val="00CB6070"/>
    <w:rsid w:val="00CC0655"/>
    <w:rsid w:val="00CC17FF"/>
    <w:rsid w:val="00CC2524"/>
    <w:rsid w:val="00CC2F8C"/>
    <w:rsid w:val="00CC4384"/>
    <w:rsid w:val="00CD47B5"/>
    <w:rsid w:val="00CD7BF1"/>
    <w:rsid w:val="00CE7B0E"/>
    <w:rsid w:val="00CF310A"/>
    <w:rsid w:val="00CF3DEE"/>
    <w:rsid w:val="00D108E8"/>
    <w:rsid w:val="00D120D9"/>
    <w:rsid w:val="00D125D6"/>
    <w:rsid w:val="00D174DD"/>
    <w:rsid w:val="00D24A06"/>
    <w:rsid w:val="00D25996"/>
    <w:rsid w:val="00D336B8"/>
    <w:rsid w:val="00D373B9"/>
    <w:rsid w:val="00D40CE2"/>
    <w:rsid w:val="00D411A8"/>
    <w:rsid w:val="00D4572A"/>
    <w:rsid w:val="00D45F28"/>
    <w:rsid w:val="00D51205"/>
    <w:rsid w:val="00D51795"/>
    <w:rsid w:val="00D56F9C"/>
    <w:rsid w:val="00D61789"/>
    <w:rsid w:val="00D6622A"/>
    <w:rsid w:val="00D67D0E"/>
    <w:rsid w:val="00D70DD9"/>
    <w:rsid w:val="00D714B4"/>
    <w:rsid w:val="00D72C44"/>
    <w:rsid w:val="00D7460B"/>
    <w:rsid w:val="00D76F0E"/>
    <w:rsid w:val="00D76FA1"/>
    <w:rsid w:val="00D77F35"/>
    <w:rsid w:val="00D8085B"/>
    <w:rsid w:val="00D8269A"/>
    <w:rsid w:val="00D90CA9"/>
    <w:rsid w:val="00D9669D"/>
    <w:rsid w:val="00D96FDB"/>
    <w:rsid w:val="00DA3518"/>
    <w:rsid w:val="00DA4B4B"/>
    <w:rsid w:val="00DA514A"/>
    <w:rsid w:val="00DA6115"/>
    <w:rsid w:val="00DA64B8"/>
    <w:rsid w:val="00DA7910"/>
    <w:rsid w:val="00DB0EB5"/>
    <w:rsid w:val="00DB0FAE"/>
    <w:rsid w:val="00DB224B"/>
    <w:rsid w:val="00DB3EF9"/>
    <w:rsid w:val="00DB62D0"/>
    <w:rsid w:val="00DB77FD"/>
    <w:rsid w:val="00DC012E"/>
    <w:rsid w:val="00DC020D"/>
    <w:rsid w:val="00DC2B92"/>
    <w:rsid w:val="00DD26D3"/>
    <w:rsid w:val="00DD30DD"/>
    <w:rsid w:val="00DD5D75"/>
    <w:rsid w:val="00DD7472"/>
    <w:rsid w:val="00DD76CF"/>
    <w:rsid w:val="00DE3586"/>
    <w:rsid w:val="00DE52A9"/>
    <w:rsid w:val="00DE700C"/>
    <w:rsid w:val="00DE7F65"/>
    <w:rsid w:val="00DF0BF7"/>
    <w:rsid w:val="00DF3DB4"/>
    <w:rsid w:val="00DF7B9D"/>
    <w:rsid w:val="00E013F7"/>
    <w:rsid w:val="00E04E99"/>
    <w:rsid w:val="00E05A6C"/>
    <w:rsid w:val="00E1206F"/>
    <w:rsid w:val="00E17C5A"/>
    <w:rsid w:val="00E20B1D"/>
    <w:rsid w:val="00E23C0F"/>
    <w:rsid w:val="00E2488C"/>
    <w:rsid w:val="00E249E9"/>
    <w:rsid w:val="00E26F6A"/>
    <w:rsid w:val="00E272D8"/>
    <w:rsid w:val="00E30171"/>
    <w:rsid w:val="00E3319D"/>
    <w:rsid w:val="00E35824"/>
    <w:rsid w:val="00E358BD"/>
    <w:rsid w:val="00E432BB"/>
    <w:rsid w:val="00E439A1"/>
    <w:rsid w:val="00E4424E"/>
    <w:rsid w:val="00E50229"/>
    <w:rsid w:val="00E506E5"/>
    <w:rsid w:val="00E52B80"/>
    <w:rsid w:val="00E657A3"/>
    <w:rsid w:val="00E7040C"/>
    <w:rsid w:val="00E71030"/>
    <w:rsid w:val="00E7592E"/>
    <w:rsid w:val="00E76182"/>
    <w:rsid w:val="00E8007F"/>
    <w:rsid w:val="00E81EA5"/>
    <w:rsid w:val="00E832ED"/>
    <w:rsid w:val="00E86673"/>
    <w:rsid w:val="00E90807"/>
    <w:rsid w:val="00E9202C"/>
    <w:rsid w:val="00E92AAB"/>
    <w:rsid w:val="00EA4C75"/>
    <w:rsid w:val="00EC0DD3"/>
    <w:rsid w:val="00EC0F3D"/>
    <w:rsid w:val="00EC44CB"/>
    <w:rsid w:val="00EC5955"/>
    <w:rsid w:val="00EC6456"/>
    <w:rsid w:val="00EC7D23"/>
    <w:rsid w:val="00ED015F"/>
    <w:rsid w:val="00ED27A2"/>
    <w:rsid w:val="00EE0AB7"/>
    <w:rsid w:val="00EE2C9F"/>
    <w:rsid w:val="00EE67BD"/>
    <w:rsid w:val="00EE682C"/>
    <w:rsid w:val="00EE6A3B"/>
    <w:rsid w:val="00F0614D"/>
    <w:rsid w:val="00F07FB9"/>
    <w:rsid w:val="00F11CA2"/>
    <w:rsid w:val="00F17CAA"/>
    <w:rsid w:val="00F24102"/>
    <w:rsid w:val="00F26B8F"/>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2783"/>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3182-0074-440C-8DDF-952B4402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Judy Fox-Nelson</cp:lastModifiedBy>
  <cp:revision>4</cp:revision>
  <cp:lastPrinted>2020-03-05T17:44:00Z</cp:lastPrinted>
  <dcterms:created xsi:type="dcterms:W3CDTF">2020-03-05T20:23:00Z</dcterms:created>
  <dcterms:modified xsi:type="dcterms:W3CDTF">2020-03-10T17:24:00Z</dcterms:modified>
</cp:coreProperties>
</file>