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bookmarkStart w:id="0" w:name="_GoBack"/>
      <w:bookmarkEnd w:id="0"/>
      <w:r w:rsidRPr="0007656A">
        <w:t xml:space="preserve">A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B07DC2">
        <w:rPr>
          <w:b/>
        </w:rPr>
        <w:t>March 4,</w:t>
      </w:r>
      <w:r w:rsidR="00C51A36" w:rsidRPr="0007656A">
        <w:rPr>
          <w:b/>
        </w:rPr>
        <w:t xml:space="preserve"> </w:t>
      </w:r>
      <w:r w:rsidR="00F51675" w:rsidRPr="0007656A">
        <w:rPr>
          <w:b/>
        </w:rPr>
        <w:t>2020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1C2209" w:rsidRPr="0007656A">
        <w:t>.</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43733F" w:rsidRPr="0007656A" w:rsidRDefault="0043733F" w:rsidP="00432D1B"/>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67B5C" w:rsidRPr="0007656A" w:rsidRDefault="00A67B5C" w:rsidP="005C3A75">
      <w:r w:rsidRPr="00A67B5C">
        <w:t>Mike Jamnik</w:t>
      </w:r>
    </w:p>
    <w:p w:rsidR="00A71748" w:rsidRPr="0007656A" w:rsidRDefault="00A71748" w:rsidP="00642D0B">
      <w:r w:rsidRPr="0007656A">
        <w:t>Dawn Marie White</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Pr="0007656A" w:rsidRDefault="00A67B5C" w:rsidP="00B767B1">
      <w:r>
        <w:t>Mark Starr, Alt 2</w:t>
      </w:r>
    </w:p>
    <w:p w:rsidR="00B767B1" w:rsidRPr="0007656A" w:rsidRDefault="00B767B1">
      <w:pPr>
        <w:rPr>
          <w:b/>
          <w:u w:val="single"/>
        </w:rPr>
      </w:pPr>
    </w:p>
    <w:p w:rsidR="00E54388" w:rsidRPr="0007656A" w:rsidRDefault="00E54388" w:rsidP="00E54388">
      <w:pPr>
        <w:rPr>
          <w:b/>
          <w:u w:val="single"/>
        </w:rPr>
      </w:pPr>
      <w:r w:rsidRPr="0007656A">
        <w:rPr>
          <w:b/>
          <w:u w:val="single"/>
        </w:rPr>
        <w:t>MEMBERS ABSENT</w:t>
      </w:r>
    </w:p>
    <w:p w:rsidR="005C3A75" w:rsidRPr="0007656A" w:rsidRDefault="005C3A75" w:rsidP="005C3A75">
      <w:r w:rsidRPr="0007656A">
        <w:t>Carl Anderson</w:t>
      </w:r>
    </w:p>
    <w:p w:rsidR="00E54388" w:rsidRPr="0007656A" w:rsidRDefault="00A71748">
      <w:r w:rsidRPr="0007656A">
        <w:t>Frank Mizer</w:t>
      </w: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1C2209" w:rsidP="001C2209">
      <w:pPr>
        <w:pStyle w:val="Header"/>
        <w:tabs>
          <w:tab w:val="left" w:pos="720"/>
        </w:tabs>
      </w:pPr>
      <w:r w:rsidRPr="0007656A">
        <w:t>Pamela O’Neill</w:t>
      </w:r>
      <w:r w:rsidR="00CC2F8C" w:rsidRPr="0007656A">
        <w:t>, Secretary</w:t>
      </w:r>
    </w:p>
    <w:p w:rsidR="00647708" w:rsidRPr="0007656A" w:rsidRDefault="00647708" w:rsidP="001C2209">
      <w:pPr>
        <w:pStyle w:val="Header"/>
        <w:tabs>
          <w:tab w:val="left" w:pos="720"/>
        </w:tabs>
      </w:pPr>
    </w:p>
    <w:p w:rsidR="007F3167" w:rsidRPr="0007656A" w:rsidRDefault="007F3167" w:rsidP="001C2209">
      <w:pPr>
        <w:pStyle w:val="Header"/>
        <w:tabs>
          <w:tab w:val="left" w:pos="720"/>
        </w:tabs>
      </w:pPr>
      <w:r w:rsidRPr="0007656A">
        <w:t>The Board Professionals were sworn</w:t>
      </w:r>
    </w:p>
    <w:p w:rsidR="000460DB" w:rsidRPr="0007656A" w:rsidRDefault="000460DB" w:rsidP="00BC0359">
      <w:pPr>
        <w:pStyle w:val="BodyText"/>
        <w:jc w:val="left"/>
        <w:rPr>
          <w:rFonts w:ascii="Times New Roman" w:hAnsi="Times New Roman" w:cs="Times New Roman"/>
        </w:rPr>
      </w:pPr>
    </w:p>
    <w:p w:rsidR="00A97B4F" w:rsidRPr="0007656A"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r w:rsidR="00F51675">
        <w:rPr>
          <w:rFonts w:ascii="Times New Roman" w:hAnsi="Times New Roman" w:cs="Times New Roman"/>
          <w:b/>
          <w:u w:val="single"/>
        </w:rPr>
        <w:t>:</w:t>
      </w:r>
    </w:p>
    <w:p w:rsidR="00401296" w:rsidRPr="0007656A" w:rsidRDefault="00401296" w:rsidP="00A97B4F">
      <w:pPr>
        <w:pStyle w:val="BodyText"/>
        <w:jc w:val="left"/>
        <w:rPr>
          <w:rFonts w:ascii="Times New Roman" w:hAnsi="Times New Roman" w:cs="Times New Roman"/>
          <w:b/>
        </w:rPr>
      </w:pPr>
    </w:p>
    <w:p w:rsidR="00136D59" w:rsidRPr="0007656A" w:rsidRDefault="00136D59" w:rsidP="00A97B4F">
      <w:pPr>
        <w:pStyle w:val="BodyText"/>
        <w:jc w:val="left"/>
        <w:rPr>
          <w:rFonts w:ascii="Times New Roman" w:hAnsi="Times New Roman" w:cs="Times New Roman"/>
          <w:b/>
        </w:rPr>
      </w:pPr>
      <w:r w:rsidRPr="0007656A">
        <w:rPr>
          <w:rFonts w:ascii="Times New Roman" w:hAnsi="Times New Roman" w:cs="Times New Roman"/>
          <w:b/>
        </w:rPr>
        <w:t>VOUCHERS</w:t>
      </w:r>
    </w:p>
    <w:p w:rsidR="006644E5" w:rsidRPr="0007656A" w:rsidRDefault="00136D59" w:rsidP="00136D59">
      <w:pPr>
        <w:pStyle w:val="BodyText"/>
        <w:jc w:val="left"/>
        <w:rPr>
          <w:rFonts w:ascii="Times New Roman" w:hAnsi="Times New Roman" w:cs="Times New Roman"/>
        </w:rPr>
      </w:pPr>
      <w:r w:rsidRPr="0007656A">
        <w:rPr>
          <w:rFonts w:ascii="Times New Roman" w:hAnsi="Times New Roman" w:cs="Times New Roman"/>
        </w:rPr>
        <w:t>A motion to approve the Vouchers was made by</w:t>
      </w:r>
      <w:r w:rsidR="00A67B5C" w:rsidRPr="00A67B5C">
        <w:t xml:space="preserve"> </w:t>
      </w:r>
      <w:r w:rsidR="00A67B5C" w:rsidRPr="00A67B5C">
        <w:rPr>
          <w:rFonts w:ascii="Times New Roman" w:hAnsi="Times New Roman" w:cs="Times New Roman"/>
        </w:rPr>
        <w:t>Ms. Strassheim</w:t>
      </w:r>
      <w:r w:rsidR="00A67B5C" w:rsidRPr="0007656A">
        <w:rPr>
          <w:rFonts w:ascii="Times New Roman" w:hAnsi="Times New Roman" w:cs="Times New Roman"/>
        </w:rPr>
        <w:t xml:space="preserve"> and</w:t>
      </w:r>
      <w:r w:rsidRPr="0007656A">
        <w:rPr>
          <w:rFonts w:ascii="Times New Roman" w:hAnsi="Times New Roman" w:cs="Times New Roman"/>
        </w:rPr>
        <w:t xml:space="preserve"> seconded by</w:t>
      </w:r>
    </w:p>
    <w:p w:rsidR="00136D59" w:rsidRPr="0007656A" w:rsidRDefault="00334145" w:rsidP="00136D59">
      <w:pPr>
        <w:pStyle w:val="BodyText"/>
        <w:jc w:val="left"/>
        <w:rPr>
          <w:rFonts w:ascii="Times New Roman" w:hAnsi="Times New Roman" w:cs="Times New Roman"/>
        </w:rPr>
      </w:pPr>
      <w:r w:rsidRPr="0007656A">
        <w:rPr>
          <w:rFonts w:ascii="Times New Roman" w:hAnsi="Times New Roman" w:cs="Times New Roman"/>
        </w:rPr>
        <w:t>M</w:t>
      </w:r>
      <w:r w:rsidR="00A67B5C">
        <w:rPr>
          <w:rFonts w:ascii="Times New Roman" w:hAnsi="Times New Roman" w:cs="Times New Roman"/>
        </w:rPr>
        <w:t>r. Jamnik</w:t>
      </w:r>
    </w:p>
    <w:p w:rsidR="00F40A31" w:rsidRPr="0007656A" w:rsidRDefault="00F40A31" w:rsidP="00136D59">
      <w:pPr>
        <w:pStyle w:val="BodyText"/>
        <w:jc w:val="left"/>
        <w:rPr>
          <w:rFonts w:ascii="Times New Roman" w:hAnsi="Times New Roman" w:cs="Times New Roman"/>
        </w:rPr>
      </w:pPr>
    </w:p>
    <w:p w:rsidR="008C3796" w:rsidRPr="0007656A" w:rsidRDefault="006C1AAF" w:rsidP="008C3796">
      <w:pPr>
        <w:pStyle w:val="BodyText"/>
        <w:jc w:val="left"/>
        <w:rPr>
          <w:rFonts w:ascii="Times New Roman" w:hAnsi="Times New Roman" w:cs="Times New Roman"/>
          <w:b/>
        </w:rPr>
      </w:pPr>
      <w:r w:rsidRPr="0007656A">
        <w:rPr>
          <w:rFonts w:ascii="Times New Roman" w:hAnsi="Times New Roman" w:cs="Times New Roman"/>
        </w:rPr>
        <w:t>I</w:t>
      </w:r>
      <w:r w:rsidR="00136D59" w:rsidRPr="0007656A">
        <w:rPr>
          <w:rFonts w:ascii="Times New Roman" w:hAnsi="Times New Roman" w:cs="Times New Roman"/>
        </w:rPr>
        <w:t xml:space="preserve">n favor: </w:t>
      </w:r>
      <w:r w:rsidR="005C3A75" w:rsidRPr="0007656A">
        <w:rPr>
          <w:rFonts w:ascii="Times New Roman" w:hAnsi="Times New Roman" w:cs="Times New Roman"/>
        </w:rPr>
        <w:t xml:space="preserve">Mr. Chadwick, </w:t>
      </w:r>
      <w:r w:rsidR="00136D59" w:rsidRPr="0007656A">
        <w:rPr>
          <w:rFonts w:ascii="Times New Roman" w:hAnsi="Times New Roman" w:cs="Times New Roman"/>
        </w:rPr>
        <w:t xml:space="preserve">Mr. </w:t>
      </w:r>
      <w:r w:rsidR="00F40A31" w:rsidRPr="0007656A">
        <w:rPr>
          <w:rFonts w:ascii="Times New Roman" w:hAnsi="Times New Roman" w:cs="Times New Roman"/>
        </w:rPr>
        <w:t>Jamnik</w:t>
      </w:r>
      <w:r w:rsidR="00136D59" w:rsidRPr="0007656A">
        <w:rPr>
          <w:rFonts w:ascii="Times New Roman" w:hAnsi="Times New Roman" w:cs="Times New Roman"/>
        </w:rPr>
        <w:t xml:space="preserve">, </w:t>
      </w:r>
      <w:r w:rsidR="00BE41A5" w:rsidRPr="0007656A">
        <w:rPr>
          <w:rFonts w:ascii="Times New Roman" w:hAnsi="Times New Roman" w:cs="Times New Roman"/>
        </w:rPr>
        <w:t>Mr. Sorrentino</w:t>
      </w:r>
      <w:r w:rsidR="00880B33" w:rsidRPr="0007656A">
        <w:rPr>
          <w:rFonts w:ascii="Times New Roman" w:hAnsi="Times New Roman" w:cs="Times New Roman"/>
        </w:rPr>
        <w:t xml:space="preserve">, </w:t>
      </w:r>
      <w:r w:rsidR="00136D59" w:rsidRPr="0007656A">
        <w:rPr>
          <w:rFonts w:ascii="Times New Roman" w:hAnsi="Times New Roman" w:cs="Times New Roman"/>
        </w:rPr>
        <w:t>Mr. Mizer,</w:t>
      </w:r>
      <w:r w:rsidRPr="0007656A">
        <w:rPr>
          <w:rFonts w:ascii="Times New Roman" w:hAnsi="Times New Roman" w:cs="Times New Roman"/>
        </w:rPr>
        <w:t xml:space="preserve"> </w:t>
      </w:r>
      <w:r w:rsidR="00E54388" w:rsidRPr="0007656A">
        <w:rPr>
          <w:rFonts w:ascii="Times New Roman" w:hAnsi="Times New Roman" w:cs="Times New Roman"/>
        </w:rPr>
        <w:t xml:space="preserve">Ms. Strassheim, </w:t>
      </w:r>
      <w:r w:rsidR="00334145" w:rsidRPr="0007656A">
        <w:rPr>
          <w:rFonts w:ascii="Times New Roman" w:hAnsi="Times New Roman" w:cs="Times New Roman"/>
        </w:rPr>
        <w:t>Mr. Caffery</w:t>
      </w:r>
      <w:r w:rsidR="00D363F3">
        <w:rPr>
          <w:rFonts w:ascii="Times New Roman" w:hAnsi="Times New Roman" w:cs="Times New Roman"/>
        </w:rPr>
        <w:t>, Mr. Starr</w:t>
      </w:r>
    </w:p>
    <w:p w:rsidR="008C3796" w:rsidRPr="0007656A" w:rsidRDefault="008C3796" w:rsidP="0088090A">
      <w:pPr>
        <w:pStyle w:val="BodyText"/>
        <w:jc w:val="left"/>
        <w:rPr>
          <w:rFonts w:ascii="Times New Roman" w:hAnsi="Times New Roman" w:cs="Times New Roman"/>
          <w:b/>
        </w:rPr>
      </w:pPr>
    </w:p>
    <w:p w:rsidR="0070700F" w:rsidRPr="0007656A" w:rsidRDefault="0070700F" w:rsidP="0088090A">
      <w:pPr>
        <w:pStyle w:val="BodyText"/>
        <w:jc w:val="left"/>
        <w:rPr>
          <w:rFonts w:ascii="Times New Roman" w:hAnsi="Times New Roman" w:cs="Times New Roman"/>
          <w:b/>
        </w:rPr>
      </w:pPr>
      <w:r w:rsidRPr="0007656A">
        <w:rPr>
          <w:rFonts w:ascii="Times New Roman" w:hAnsi="Times New Roman" w:cs="Times New Roman"/>
          <w:b/>
        </w:rPr>
        <w:t>RESOLUTIONS</w:t>
      </w:r>
      <w:r w:rsidR="002563B3" w:rsidRPr="0007656A">
        <w:rPr>
          <w:rFonts w:ascii="Times New Roman" w:hAnsi="Times New Roman" w:cs="Times New Roman"/>
          <w:b/>
        </w:rPr>
        <w:t>:</w:t>
      </w:r>
    </w:p>
    <w:p w:rsidR="008F02DA" w:rsidRPr="0007656A" w:rsidRDefault="008F02DA" w:rsidP="002F7765">
      <w:pPr>
        <w:pStyle w:val="BodyText"/>
        <w:jc w:val="left"/>
        <w:rPr>
          <w:rFonts w:ascii="Times New Roman" w:hAnsi="Times New Roman" w:cs="Times New Roman"/>
        </w:rPr>
      </w:pPr>
    </w:p>
    <w:p w:rsidR="00A67B5C" w:rsidRPr="00F51675" w:rsidRDefault="00A67B5C" w:rsidP="00A67B5C">
      <w:pPr>
        <w:pStyle w:val="BodyText"/>
        <w:rPr>
          <w:rFonts w:ascii="Times New Roman" w:hAnsi="Times New Roman" w:cs="Times New Roman"/>
          <w:b/>
        </w:rPr>
      </w:pPr>
      <w:r w:rsidRPr="00F51675">
        <w:rPr>
          <w:rFonts w:ascii="Times New Roman" w:hAnsi="Times New Roman" w:cs="Times New Roman"/>
          <w:b/>
        </w:rPr>
        <w:t xml:space="preserve">BA-3169-VS Enterprise, LLC </w:t>
      </w:r>
    </w:p>
    <w:p w:rsidR="00A67B5C" w:rsidRPr="00F51675" w:rsidRDefault="00A67B5C" w:rsidP="00A67B5C">
      <w:pPr>
        <w:pStyle w:val="BodyText"/>
        <w:rPr>
          <w:rFonts w:ascii="Times New Roman" w:hAnsi="Times New Roman" w:cs="Times New Roman"/>
          <w:b/>
        </w:rPr>
      </w:pPr>
      <w:r w:rsidRPr="00F51675">
        <w:rPr>
          <w:rFonts w:ascii="Times New Roman" w:hAnsi="Times New Roman" w:cs="Times New Roman"/>
          <w:b/>
        </w:rPr>
        <w:t>Block 383.25, Lot 55</w:t>
      </w:r>
    </w:p>
    <w:p w:rsidR="00A67B5C" w:rsidRPr="00F51675" w:rsidRDefault="00A67B5C" w:rsidP="00A67B5C">
      <w:pPr>
        <w:pStyle w:val="BodyText"/>
        <w:rPr>
          <w:rFonts w:ascii="Times New Roman" w:hAnsi="Times New Roman" w:cs="Times New Roman"/>
          <w:b/>
        </w:rPr>
      </w:pPr>
      <w:r w:rsidRPr="00F51675">
        <w:rPr>
          <w:rFonts w:ascii="Times New Roman" w:hAnsi="Times New Roman" w:cs="Times New Roman"/>
          <w:b/>
        </w:rPr>
        <w:t xml:space="preserve">Wisteria </w:t>
      </w:r>
      <w:r w:rsidR="00D363F3" w:rsidRPr="00F51675">
        <w:rPr>
          <w:rFonts w:ascii="Times New Roman" w:hAnsi="Times New Roman" w:cs="Times New Roman"/>
          <w:b/>
        </w:rPr>
        <w:t>D</w:t>
      </w:r>
      <w:r w:rsidRPr="00F51675">
        <w:rPr>
          <w:rFonts w:ascii="Times New Roman" w:hAnsi="Times New Roman" w:cs="Times New Roman"/>
          <w:b/>
        </w:rPr>
        <w:t>rive</w:t>
      </w:r>
    </w:p>
    <w:p w:rsidR="008F02DA" w:rsidRPr="00F51675" w:rsidRDefault="00A67B5C" w:rsidP="00A67B5C">
      <w:pPr>
        <w:pStyle w:val="BodyText"/>
        <w:jc w:val="left"/>
        <w:rPr>
          <w:rFonts w:ascii="Times New Roman" w:hAnsi="Times New Roman" w:cs="Times New Roman"/>
          <w:b/>
        </w:rPr>
      </w:pPr>
      <w:r w:rsidRPr="00F51675">
        <w:rPr>
          <w:rFonts w:ascii="Times New Roman" w:hAnsi="Times New Roman" w:cs="Times New Roman"/>
          <w:b/>
        </w:rPr>
        <w:t>Bulk Variance</w:t>
      </w:r>
    </w:p>
    <w:p w:rsidR="00A67B5C" w:rsidRPr="0007656A" w:rsidRDefault="00A67B5C" w:rsidP="00A67B5C">
      <w:pPr>
        <w:pStyle w:val="BodyText"/>
        <w:jc w:val="left"/>
        <w:rPr>
          <w:rFonts w:ascii="Times New Roman" w:hAnsi="Times New Roman" w:cs="Times New Roman"/>
        </w:rPr>
      </w:pPr>
    </w:p>
    <w:p w:rsidR="00880B33" w:rsidRPr="0007656A" w:rsidRDefault="00880B33" w:rsidP="00880B33">
      <w:pPr>
        <w:pStyle w:val="BodyText"/>
        <w:jc w:val="left"/>
        <w:rPr>
          <w:rFonts w:ascii="Times New Roman" w:hAnsi="Times New Roman" w:cs="Times New Roman"/>
        </w:rPr>
      </w:pPr>
      <w:r w:rsidRPr="0007656A">
        <w:rPr>
          <w:rFonts w:ascii="Times New Roman" w:hAnsi="Times New Roman" w:cs="Times New Roman"/>
        </w:rPr>
        <w:t xml:space="preserve">A motion to approve the resolution was made by </w:t>
      </w:r>
      <w:r w:rsidR="00334145" w:rsidRPr="0007656A">
        <w:rPr>
          <w:rFonts w:ascii="Times New Roman" w:hAnsi="Times New Roman" w:cs="Times New Roman"/>
        </w:rPr>
        <w:t xml:space="preserve">Ms. </w:t>
      </w:r>
      <w:r w:rsidR="00D363F3">
        <w:rPr>
          <w:rFonts w:ascii="Times New Roman" w:hAnsi="Times New Roman" w:cs="Times New Roman"/>
        </w:rPr>
        <w:t>Strassheim</w:t>
      </w:r>
      <w:r w:rsidR="00BA1737" w:rsidRPr="0007656A">
        <w:rPr>
          <w:rFonts w:ascii="Times New Roman" w:hAnsi="Times New Roman" w:cs="Times New Roman"/>
        </w:rPr>
        <w:t xml:space="preserve"> </w:t>
      </w:r>
      <w:r w:rsidRPr="0007656A">
        <w:rPr>
          <w:rFonts w:ascii="Times New Roman" w:hAnsi="Times New Roman" w:cs="Times New Roman"/>
        </w:rPr>
        <w:t xml:space="preserve">and seconded by Mr. </w:t>
      </w:r>
      <w:r w:rsidR="00D363F3">
        <w:rPr>
          <w:rFonts w:ascii="Times New Roman" w:hAnsi="Times New Roman" w:cs="Times New Roman"/>
        </w:rPr>
        <w:t xml:space="preserve">Sorrentino </w:t>
      </w:r>
    </w:p>
    <w:p w:rsidR="003438CB" w:rsidRPr="0007656A" w:rsidRDefault="00880B33" w:rsidP="002F7765">
      <w:pPr>
        <w:pStyle w:val="BodyText"/>
        <w:jc w:val="left"/>
        <w:rPr>
          <w:rFonts w:ascii="Times New Roman" w:hAnsi="Times New Roman" w:cs="Times New Roman"/>
        </w:rPr>
      </w:pPr>
      <w:r w:rsidRPr="0007656A">
        <w:rPr>
          <w:rFonts w:ascii="Times New Roman" w:hAnsi="Times New Roman" w:cs="Times New Roman"/>
        </w:rPr>
        <w:t xml:space="preserve"> </w:t>
      </w:r>
    </w:p>
    <w:p w:rsidR="00125AE1" w:rsidRPr="0007656A" w:rsidRDefault="00880B33" w:rsidP="002F7765">
      <w:pPr>
        <w:pStyle w:val="BodyText"/>
        <w:jc w:val="left"/>
        <w:rPr>
          <w:rFonts w:ascii="Times New Roman" w:hAnsi="Times New Roman" w:cs="Times New Roman"/>
        </w:rPr>
      </w:pPr>
      <w:r w:rsidRPr="0007656A">
        <w:rPr>
          <w:rFonts w:ascii="Times New Roman" w:hAnsi="Times New Roman" w:cs="Times New Roman"/>
        </w:rPr>
        <w:t>Voting in Favor:</w:t>
      </w:r>
      <w:r w:rsidR="00D363F3">
        <w:rPr>
          <w:rFonts w:ascii="Times New Roman" w:hAnsi="Times New Roman" w:cs="Times New Roman"/>
        </w:rPr>
        <w:t xml:space="preserve"> </w:t>
      </w:r>
      <w:r w:rsidRPr="0007656A">
        <w:rPr>
          <w:rFonts w:ascii="Times New Roman" w:hAnsi="Times New Roman" w:cs="Times New Roman"/>
        </w:rPr>
        <w:t xml:space="preserve">Mr. Jamnik, </w:t>
      </w:r>
      <w:r w:rsidR="009C2F94" w:rsidRPr="0007656A">
        <w:rPr>
          <w:rFonts w:ascii="Times New Roman" w:hAnsi="Times New Roman" w:cs="Times New Roman"/>
        </w:rPr>
        <w:t>Ms. White</w:t>
      </w:r>
      <w:r w:rsidRPr="0007656A">
        <w:rPr>
          <w:rFonts w:ascii="Times New Roman" w:hAnsi="Times New Roman" w:cs="Times New Roman"/>
        </w:rPr>
        <w:t xml:space="preserve">, </w:t>
      </w:r>
      <w:r w:rsidR="009C2F94" w:rsidRPr="0007656A">
        <w:rPr>
          <w:rFonts w:ascii="Times New Roman" w:hAnsi="Times New Roman" w:cs="Times New Roman"/>
        </w:rPr>
        <w:t xml:space="preserve">Mr. Sorrentino, </w:t>
      </w:r>
      <w:r w:rsidRPr="0007656A">
        <w:rPr>
          <w:rFonts w:ascii="Times New Roman" w:hAnsi="Times New Roman" w:cs="Times New Roman"/>
        </w:rPr>
        <w:t xml:space="preserve">Ms. Strassheim, </w:t>
      </w:r>
      <w:r w:rsidR="00334145" w:rsidRPr="0007656A">
        <w:rPr>
          <w:rFonts w:ascii="Times New Roman" w:hAnsi="Times New Roman" w:cs="Times New Roman"/>
        </w:rPr>
        <w:t>Mr. Caffery</w:t>
      </w:r>
    </w:p>
    <w:p w:rsidR="00334145" w:rsidRPr="0007656A" w:rsidRDefault="00334145" w:rsidP="002F7765">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2F7765">
      <w:pPr>
        <w:pStyle w:val="BodyText"/>
        <w:jc w:val="left"/>
        <w:rPr>
          <w:rFonts w:ascii="Times New Roman" w:hAnsi="Times New Roman" w:cs="Times New Roman"/>
        </w:rPr>
      </w:pPr>
    </w:p>
    <w:p w:rsidR="00880B33" w:rsidRPr="0007656A" w:rsidRDefault="00880B33" w:rsidP="007A032B">
      <w:pPr>
        <w:pStyle w:val="BodyText"/>
        <w:jc w:val="left"/>
        <w:rPr>
          <w:rFonts w:ascii="Times New Roman" w:hAnsi="Times New Roman" w:cs="Times New Roman"/>
        </w:rPr>
      </w:pPr>
      <w:r w:rsidRPr="0007656A">
        <w:rPr>
          <w:rFonts w:ascii="Times New Roman" w:hAnsi="Times New Roman" w:cs="Times New Roman"/>
        </w:rPr>
        <w:t>The motion carried and Resolution R-</w:t>
      </w:r>
      <w:r w:rsidR="00D363F3">
        <w:rPr>
          <w:rFonts w:ascii="Times New Roman" w:hAnsi="Times New Roman" w:cs="Times New Roman"/>
        </w:rPr>
        <w:t>15</w:t>
      </w:r>
      <w:r w:rsidR="002563B3" w:rsidRPr="0007656A">
        <w:rPr>
          <w:rFonts w:ascii="Times New Roman" w:hAnsi="Times New Roman" w:cs="Times New Roman"/>
        </w:rPr>
        <w:t>-2020</w:t>
      </w:r>
      <w:r w:rsidRPr="0007656A">
        <w:rPr>
          <w:rFonts w:ascii="Times New Roman" w:hAnsi="Times New Roman" w:cs="Times New Roman"/>
        </w:rPr>
        <w:t xml:space="preserve"> was adopted.</w:t>
      </w:r>
    </w:p>
    <w:p w:rsidR="002563B3" w:rsidRPr="0007656A" w:rsidRDefault="002563B3" w:rsidP="007A032B">
      <w:pPr>
        <w:pStyle w:val="BodyText"/>
        <w:jc w:val="left"/>
        <w:rPr>
          <w:rFonts w:ascii="Times New Roman" w:hAnsi="Times New Roman" w:cs="Times New Roman"/>
        </w:rPr>
      </w:pPr>
    </w:p>
    <w:p w:rsidR="002563B3" w:rsidRDefault="00D363F3" w:rsidP="007A032B">
      <w:pPr>
        <w:pStyle w:val="BodyText"/>
        <w:jc w:val="left"/>
        <w:rPr>
          <w:rFonts w:ascii="Times New Roman" w:hAnsi="Times New Roman" w:cs="Times New Roman"/>
          <w:b/>
        </w:rPr>
      </w:pPr>
      <w:r>
        <w:rPr>
          <w:rFonts w:ascii="Times New Roman" w:hAnsi="Times New Roman" w:cs="Times New Roman"/>
          <w:b/>
        </w:rPr>
        <w:t xml:space="preserve">BA-3173 Werner Kuenzle </w:t>
      </w:r>
    </w:p>
    <w:p w:rsidR="00D363F3" w:rsidRPr="00D363F3" w:rsidRDefault="00D363F3" w:rsidP="007A032B">
      <w:pPr>
        <w:pStyle w:val="BodyText"/>
        <w:jc w:val="left"/>
        <w:rPr>
          <w:rFonts w:ascii="Times New Roman" w:hAnsi="Times New Roman" w:cs="Times New Roman"/>
          <w:b/>
        </w:rPr>
      </w:pPr>
      <w:r w:rsidRPr="00D363F3">
        <w:rPr>
          <w:rFonts w:ascii="Times New Roman" w:hAnsi="Times New Roman" w:cs="Times New Roman"/>
          <w:b/>
        </w:rPr>
        <w:t>Block 44.22, Lot 1</w:t>
      </w:r>
    </w:p>
    <w:p w:rsidR="00D363F3" w:rsidRPr="00D363F3" w:rsidRDefault="00D363F3" w:rsidP="007A032B">
      <w:pPr>
        <w:pStyle w:val="BodyText"/>
        <w:jc w:val="left"/>
        <w:rPr>
          <w:rFonts w:ascii="Times New Roman" w:hAnsi="Times New Roman" w:cs="Times New Roman"/>
          <w:b/>
        </w:rPr>
      </w:pPr>
      <w:r w:rsidRPr="00D363F3">
        <w:rPr>
          <w:rFonts w:ascii="Times New Roman" w:hAnsi="Times New Roman" w:cs="Times New Roman"/>
          <w:b/>
        </w:rPr>
        <w:t>291 Periagua Lane</w:t>
      </w:r>
    </w:p>
    <w:p w:rsidR="00D363F3" w:rsidRPr="00D363F3" w:rsidRDefault="00D363F3" w:rsidP="007A032B">
      <w:pPr>
        <w:pStyle w:val="BodyText"/>
        <w:jc w:val="left"/>
        <w:rPr>
          <w:rFonts w:ascii="Times New Roman" w:hAnsi="Times New Roman" w:cs="Times New Roman"/>
          <w:b/>
        </w:rPr>
      </w:pPr>
      <w:r w:rsidRPr="00D363F3">
        <w:rPr>
          <w:rFonts w:ascii="Times New Roman" w:hAnsi="Times New Roman" w:cs="Times New Roman"/>
          <w:b/>
        </w:rPr>
        <w:t xml:space="preserve">Bulk Variance </w:t>
      </w:r>
    </w:p>
    <w:p w:rsidR="00FB0128" w:rsidRPr="0007656A" w:rsidRDefault="00FB0128" w:rsidP="007A032B">
      <w:pPr>
        <w:pStyle w:val="BodyText"/>
        <w:jc w:val="left"/>
        <w:rPr>
          <w:rFonts w:ascii="Times New Roman" w:hAnsi="Times New Roman" w:cs="Times New Roman"/>
          <w:b/>
        </w:rPr>
      </w:pPr>
    </w:p>
    <w:p w:rsidR="00FB0128" w:rsidRPr="0007656A" w:rsidRDefault="00FB0128" w:rsidP="00FB0128">
      <w:pPr>
        <w:pStyle w:val="BodyText"/>
        <w:jc w:val="left"/>
        <w:rPr>
          <w:rFonts w:ascii="Times New Roman" w:hAnsi="Times New Roman" w:cs="Times New Roman"/>
        </w:rPr>
      </w:pPr>
      <w:r w:rsidRPr="0007656A">
        <w:rPr>
          <w:rFonts w:ascii="Times New Roman" w:hAnsi="Times New Roman" w:cs="Times New Roman"/>
        </w:rPr>
        <w:t>A motion to approve the resolution was made by M</w:t>
      </w:r>
      <w:r w:rsidR="00D363F3">
        <w:rPr>
          <w:rFonts w:ascii="Times New Roman" w:hAnsi="Times New Roman" w:cs="Times New Roman"/>
        </w:rPr>
        <w:t>r. Caffery</w:t>
      </w:r>
      <w:r w:rsidRPr="0007656A">
        <w:rPr>
          <w:rFonts w:ascii="Times New Roman" w:hAnsi="Times New Roman" w:cs="Times New Roman"/>
        </w:rPr>
        <w:t xml:space="preserve"> and seconded by M</w:t>
      </w:r>
      <w:r w:rsidR="00D363F3">
        <w:rPr>
          <w:rFonts w:ascii="Times New Roman" w:hAnsi="Times New Roman" w:cs="Times New Roman"/>
        </w:rPr>
        <w:t>s. White</w:t>
      </w:r>
    </w:p>
    <w:p w:rsidR="007F3D58" w:rsidRPr="0007656A" w:rsidRDefault="007F3D58" w:rsidP="00FB0128">
      <w:pPr>
        <w:pStyle w:val="BodyText"/>
        <w:jc w:val="left"/>
        <w:rPr>
          <w:rFonts w:ascii="Times New Roman" w:hAnsi="Times New Roman" w:cs="Times New Roman"/>
        </w:rPr>
      </w:pP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Voting in Favor:</w:t>
      </w:r>
      <w:r w:rsidR="00D363F3">
        <w:rPr>
          <w:rFonts w:ascii="Times New Roman" w:hAnsi="Times New Roman" w:cs="Times New Roman"/>
        </w:rPr>
        <w:t xml:space="preserve"> </w:t>
      </w:r>
      <w:r w:rsidRPr="0007656A">
        <w:rPr>
          <w:rFonts w:ascii="Times New Roman" w:hAnsi="Times New Roman" w:cs="Times New Roman"/>
        </w:rPr>
        <w:t>Mr. Jamnik, Ms. White, Mr. Sorrentino, Ms. Strassheim, Mr. Caffery</w:t>
      </w: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F80FB4">
      <w:pPr>
        <w:pStyle w:val="BodyText"/>
        <w:jc w:val="left"/>
        <w:rPr>
          <w:rFonts w:ascii="Times New Roman" w:hAnsi="Times New Roman" w:cs="Times New Roman"/>
        </w:rPr>
      </w:pP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The motion carried and Resolution R-</w:t>
      </w:r>
      <w:r w:rsidR="007F3D58" w:rsidRPr="0007656A">
        <w:rPr>
          <w:rFonts w:ascii="Times New Roman" w:hAnsi="Times New Roman" w:cs="Times New Roman"/>
        </w:rPr>
        <w:t>1</w:t>
      </w:r>
      <w:r w:rsidR="00D363F3">
        <w:rPr>
          <w:rFonts w:ascii="Times New Roman" w:hAnsi="Times New Roman" w:cs="Times New Roman"/>
        </w:rPr>
        <w:t>6</w:t>
      </w:r>
      <w:r w:rsidRPr="0007656A">
        <w:rPr>
          <w:rFonts w:ascii="Times New Roman" w:hAnsi="Times New Roman" w:cs="Times New Roman"/>
        </w:rPr>
        <w:t>-2020 was adopted.</w:t>
      </w:r>
    </w:p>
    <w:p w:rsidR="007F3D58" w:rsidRPr="0007656A" w:rsidRDefault="007F3D58" w:rsidP="00F80FB4">
      <w:pPr>
        <w:pStyle w:val="BodyText"/>
        <w:jc w:val="left"/>
        <w:rPr>
          <w:rFonts w:ascii="Times New Roman" w:hAnsi="Times New Roman" w:cs="Times New Roman"/>
        </w:rPr>
      </w:pPr>
    </w:p>
    <w:p w:rsidR="007F3D58" w:rsidRDefault="007F3D58" w:rsidP="00D363F3">
      <w:pPr>
        <w:pStyle w:val="BodyText"/>
        <w:jc w:val="left"/>
        <w:rPr>
          <w:rFonts w:ascii="Times New Roman" w:hAnsi="Times New Roman" w:cs="Times New Roman"/>
          <w:b/>
        </w:rPr>
      </w:pPr>
      <w:r w:rsidRPr="0007656A">
        <w:rPr>
          <w:rFonts w:ascii="Times New Roman" w:hAnsi="Times New Roman" w:cs="Times New Roman"/>
          <w:b/>
        </w:rPr>
        <w:t>BA-</w:t>
      </w:r>
      <w:r w:rsidR="00D363F3">
        <w:rPr>
          <w:rFonts w:ascii="Times New Roman" w:hAnsi="Times New Roman" w:cs="Times New Roman"/>
          <w:b/>
        </w:rPr>
        <w:t xml:space="preserve">3176 Gary and Deborah Mingay </w:t>
      </w:r>
    </w:p>
    <w:p w:rsidR="00D363F3" w:rsidRDefault="00D363F3" w:rsidP="00D363F3">
      <w:pPr>
        <w:pStyle w:val="BodyText"/>
        <w:jc w:val="left"/>
        <w:rPr>
          <w:rFonts w:ascii="Times New Roman" w:hAnsi="Times New Roman" w:cs="Times New Roman"/>
          <w:b/>
        </w:rPr>
      </w:pPr>
      <w:r>
        <w:rPr>
          <w:rFonts w:ascii="Times New Roman" w:hAnsi="Times New Roman" w:cs="Times New Roman"/>
          <w:b/>
        </w:rPr>
        <w:t>Block 941, Lot 109</w:t>
      </w:r>
    </w:p>
    <w:p w:rsidR="00D363F3" w:rsidRDefault="00D363F3" w:rsidP="00D363F3">
      <w:pPr>
        <w:pStyle w:val="BodyText"/>
        <w:jc w:val="left"/>
        <w:rPr>
          <w:rFonts w:ascii="Times New Roman" w:hAnsi="Times New Roman" w:cs="Times New Roman"/>
          <w:b/>
        </w:rPr>
      </w:pPr>
      <w:r>
        <w:rPr>
          <w:rFonts w:ascii="Times New Roman" w:hAnsi="Times New Roman" w:cs="Times New Roman"/>
          <w:b/>
        </w:rPr>
        <w:t>783 North Drive</w:t>
      </w:r>
    </w:p>
    <w:p w:rsidR="00D363F3" w:rsidRPr="0007656A" w:rsidRDefault="00D363F3" w:rsidP="00D363F3">
      <w:pPr>
        <w:pStyle w:val="BodyText"/>
        <w:jc w:val="left"/>
        <w:rPr>
          <w:rFonts w:ascii="Times New Roman" w:hAnsi="Times New Roman" w:cs="Times New Roman"/>
          <w:b/>
        </w:rPr>
      </w:pPr>
      <w:r>
        <w:rPr>
          <w:rFonts w:ascii="Times New Roman" w:hAnsi="Times New Roman" w:cs="Times New Roman"/>
          <w:b/>
        </w:rPr>
        <w:t xml:space="preserve">Bulk Variance </w:t>
      </w:r>
    </w:p>
    <w:p w:rsidR="007F3D58" w:rsidRPr="0007656A" w:rsidRDefault="007F3D58" w:rsidP="00F80FB4">
      <w:pPr>
        <w:pStyle w:val="BodyText"/>
        <w:jc w:val="left"/>
        <w:rPr>
          <w:rFonts w:ascii="Times New Roman" w:hAnsi="Times New Roman" w:cs="Times New Roman"/>
          <w:b/>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A motion to approve the resolution was made by Ms. White and seconded by M</w:t>
      </w:r>
      <w:r w:rsidR="00D363F3">
        <w:rPr>
          <w:rFonts w:ascii="Times New Roman" w:hAnsi="Times New Roman" w:cs="Times New Roman"/>
        </w:rPr>
        <w:t>r. Caffery</w:t>
      </w:r>
    </w:p>
    <w:p w:rsidR="007F3D58" w:rsidRPr="0007656A" w:rsidRDefault="007F3D58" w:rsidP="00F80FB4">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Voting in Favor:</w:t>
      </w:r>
      <w:r w:rsidR="00D363F3">
        <w:rPr>
          <w:rFonts w:ascii="Times New Roman" w:hAnsi="Times New Roman" w:cs="Times New Roman"/>
        </w:rPr>
        <w:t xml:space="preserve"> </w:t>
      </w:r>
      <w:r w:rsidRPr="0007656A">
        <w:rPr>
          <w:rFonts w:ascii="Times New Roman" w:hAnsi="Times New Roman" w:cs="Times New Roman"/>
        </w:rPr>
        <w:t>Mr. Jamnik, Ms. White, Mr. Sorrentino, Ms. Strassheim, Mr. Caffery</w:t>
      </w: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7F3D58">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The motion carried and Resolution R-1</w:t>
      </w:r>
      <w:r w:rsidR="00D363F3">
        <w:rPr>
          <w:rFonts w:ascii="Times New Roman" w:hAnsi="Times New Roman" w:cs="Times New Roman"/>
        </w:rPr>
        <w:t>7</w:t>
      </w:r>
      <w:r w:rsidRPr="0007656A">
        <w:rPr>
          <w:rFonts w:ascii="Times New Roman" w:hAnsi="Times New Roman" w:cs="Times New Roman"/>
        </w:rPr>
        <w:t>-2020 was adopted.</w:t>
      </w:r>
    </w:p>
    <w:p w:rsidR="007F3D58" w:rsidRPr="0007656A" w:rsidRDefault="007F3D58" w:rsidP="007F3D58">
      <w:pPr>
        <w:pStyle w:val="BodyText"/>
        <w:jc w:val="left"/>
        <w:rPr>
          <w:rFonts w:ascii="Times New Roman" w:hAnsi="Times New Roman" w:cs="Times New Roman"/>
        </w:rPr>
      </w:pPr>
    </w:p>
    <w:p w:rsidR="00F51675" w:rsidRDefault="00F51675" w:rsidP="007F3D58">
      <w:pPr>
        <w:rPr>
          <w:b/>
          <w:u w:val="single"/>
        </w:rPr>
      </w:pPr>
    </w:p>
    <w:p w:rsidR="00F51675" w:rsidRDefault="00F51675" w:rsidP="007F3D58">
      <w:pPr>
        <w:rPr>
          <w:b/>
          <w:u w:val="single"/>
        </w:rPr>
      </w:pPr>
    </w:p>
    <w:p w:rsidR="00F51675" w:rsidRDefault="00F51675" w:rsidP="007F3D58">
      <w:pPr>
        <w:rPr>
          <w:b/>
          <w:u w:val="single"/>
        </w:rPr>
      </w:pPr>
    </w:p>
    <w:p w:rsidR="0020328A" w:rsidRPr="0020328A" w:rsidRDefault="0020328A" w:rsidP="007F3D58">
      <w:pPr>
        <w:rPr>
          <w:b/>
          <w:u w:val="single"/>
        </w:rPr>
      </w:pPr>
      <w:r w:rsidRPr="0020328A">
        <w:rPr>
          <w:b/>
          <w:u w:val="single"/>
        </w:rPr>
        <w:lastRenderedPageBreak/>
        <w:t>NEW BUSINESS:</w:t>
      </w:r>
    </w:p>
    <w:p w:rsidR="0020328A" w:rsidRDefault="0020328A" w:rsidP="007F3D58">
      <w:pPr>
        <w:rPr>
          <w:b/>
        </w:rPr>
      </w:pPr>
    </w:p>
    <w:p w:rsidR="0020328A" w:rsidRDefault="0020328A" w:rsidP="007F3D58">
      <w:pPr>
        <w:rPr>
          <w:b/>
        </w:rPr>
      </w:pPr>
      <w:r>
        <w:rPr>
          <w:b/>
        </w:rPr>
        <w:t>BA-3184 Robert and Maryrose Grimbilas</w:t>
      </w:r>
    </w:p>
    <w:p w:rsidR="0020328A" w:rsidRDefault="0020328A" w:rsidP="007F3D58">
      <w:pPr>
        <w:rPr>
          <w:b/>
        </w:rPr>
      </w:pPr>
      <w:r>
        <w:rPr>
          <w:b/>
        </w:rPr>
        <w:t>Block 42.04, Lot 7</w:t>
      </w:r>
    </w:p>
    <w:p w:rsidR="0020328A" w:rsidRDefault="0020328A" w:rsidP="007F3D58">
      <w:pPr>
        <w:rPr>
          <w:b/>
        </w:rPr>
      </w:pPr>
      <w:r>
        <w:rPr>
          <w:b/>
        </w:rPr>
        <w:t xml:space="preserve">7 Cuttyhunk Road </w:t>
      </w:r>
    </w:p>
    <w:p w:rsidR="0020328A" w:rsidRDefault="0020328A" w:rsidP="007F3D58">
      <w:pPr>
        <w:rPr>
          <w:b/>
        </w:rPr>
      </w:pPr>
      <w:r>
        <w:rPr>
          <w:b/>
        </w:rPr>
        <w:t xml:space="preserve">Bulk Variance </w:t>
      </w:r>
    </w:p>
    <w:p w:rsidR="0020328A" w:rsidRDefault="0020328A" w:rsidP="007F3D58">
      <w:pPr>
        <w:rPr>
          <w:b/>
        </w:rPr>
      </w:pPr>
    </w:p>
    <w:p w:rsidR="0020328A" w:rsidRDefault="0020328A" w:rsidP="007F3D58">
      <w:r>
        <w:t xml:space="preserve">The </w:t>
      </w:r>
      <w:r w:rsidR="00B01646">
        <w:t xml:space="preserve">Chairman announced </w:t>
      </w:r>
      <w:r w:rsidR="00A67D2F">
        <w:t xml:space="preserve">this applicant will be carried as requested by their attorney. </w:t>
      </w:r>
      <w:r w:rsidR="00047979">
        <w:t>The board attorney announced t</w:t>
      </w:r>
      <w:r w:rsidR="00A67D2F">
        <w:t xml:space="preserve">hey will be carried to May 6, 2020. </w:t>
      </w:r>
    </w:p>
    <w:p w:rsidR="00047979" w:rsidRDefault="00047979" w:rsidP="00047979"/>
    <w:p w:rsidR="00047979" w:rsidRPr="0020328A" w:rsidRDefault="00047979" w:rsidP="00047979">
      <w:r>
        <w:t>Voting in Favor to carry the date to May 6, 2020: Mr. Jamnik, Ms. White, Mr. Sorrentino, Ms. Strassheim, Mr. Caffery, Mr. Chadwick</w:t>
      </w:r>
    </w:p>
    <w:p w:rsidR="0020328A" w:rsidRDefault="0020328A" w:rsidP="007F3D58">
      <w:pPr>
        <w:rPr>
          <w:b/>
        </w:rPr>
      </w:pPr>
    </w:p>
    <w:p w:rsidR="00D363F3" w:rsidRPr="0020328A" w:rsidRDefault="0020328A" w:rsidP="007F3D58">
      <w:pPr>
        <w:rPr>
          <w:b/>
        </w:rPr>
      </w:pPr>
      <w:r w:rsidRPr="0020328A">
        <w:rPr>
          <w:b/>
        </w:rPr>
        <w:t xml:space="preserve">BA-3177 Ruta Slepetys </w:t>
      </w:r>
    </w:p>
    <w:p w:rsidR="0020328A" w:rsidRPr="0020328A" w:rsidRDefault="0020328A" w:rsidP="007F3D58">
      <w:pPr>
        <w:rPr>
          <w:b/>
        </w:rPr>
      </w:pPr>
      <w:r w:rsidRPr="0020328A">
        <w:rPr>
          <w:b/>
        </w:rPr>
        <w:t>Block 887, Lot 8</w:t>
      </w:r>
    </w:p>
    <w:p w:rsidR="0020328A" w:rsidRPr="0020328A" w:rsidRDefault="0020328A" w:rsidP="007F3D58">
      <w:pPr>
        <w:rPr>
          <w:b/>
        </w:rPr>
      </w:pPr>
      <w:r w:rsidRPr="0020328A">
        <w:rPr>
          <w:b/>
        </w:rPr>
        <w:t xml:space="preserve">351 Iroquois Drive </w:t>
      </w:r>
    </w:p>
    <w:p w:rsidR="0020328A" w:rsidRDefault="0020328A" w:rsidP="007F3D58">
      <w:pPr>
        <w:rPr>
          <w:b/>
        </w:rPr>
      </w:pPr>
      <w:r w:rsidRPr="0020328A">
        <w:rPr>
          <w:b/>
        </w:rPr>
        <w:t>Bulk Variance</w:t>
      </w:r>
    </w:p>
    <w:p w:rsidR="00047979" w:rsidRPr="00047979" w:rsidRDefault="00047979" w:rsidP="007F3D58"/>
    <w:p w:rsidR="00047979" w:rsidRPr="00047979" w:rsidRDefault="00047979" w:rsidP="007F3D58">
      <w:r w:rsidRPr="00047979">
        <w:t xml:space="preserve">The </w:t>
      </w:r>
      <w:r>
        <w:t>C</w:t>
      </w:r>
      <w:r w:rsidRPr="00047979">
        <w:t xml:space="preserve">hairman announced this applicant </w:t>
      </w:r>
      <w:r>
        <w:t xml:space="preserve">did not notice and will be rescheduled by the board secretary. </w:t>
      </w:r>
    </w:p>
    <w:p w:rsidR="00A753F2" w:rsidRPr="0007656A" w:rsidRDefault="00A753F2" w:rsidP="007F3D58"/>
    <w:p w:rsidR="007F3D58" w:rsidRDefault="0020328A" w:rsidP="007F3D58">
      <w:pPr>
        <w:rPr>
          <w:b/>
        </w:rPr>
      </w:pPr>
      <w:r>
        <w:rPr>
          <w:b/>
        </w:rPr>
        <w:t>BA-3178 Alex and Yolanda Shaw</w:t>
      </w:r>
    </w:p>
    <w:p w:rsidR="0020328A" w:rsidRDefault="0020328A" w:rsidP="007F3D58">
      <w:pPr>
        <w:rPr>
          <w:b/>
        </w:rPr>
      </w:pPr>
      <w:r>
        <w:rPr>
          <w:b/>
        </w:rPr>
        <w:t>Block 1125.01, Lot 1</w:t>
      </w:r>
    </w:p>
    <w:p w:rsidR="0020328A" w:rsidRDefault="0020328A" w:rsidP="007F3D58">
      <w:pPr>
        <w:rPr>
          <w:b/>
        </w:rPr>
      </w:pPr>
      <w:r>
        <w:rPr>
          <w:b/>
        </w:rPr>
        <w:t>218 Dwight Place</w:t>
      </w:r>
    </w:p>
    <w:p w:rsidR="0020328A" w:rsidRPr="0007656A" w:rsidRDefault="0020328A" w:rsidP="007F3D58">
      <w:pPr>
        <w:rPr>
          <w:b/>
        </w:rPr>
      </w:pPr>
      <w:r>
        <w:rPr>
          <w:b/>
        </w:rPr>
        <w:t xml:space="preserve">Bulk Variance </w:t>
      </w:r>
    </w:p>
    <w:p w:rsidR="007F3D58" w:rsidRPr="0007656A" w:rsidRDefault="007F3D58" w:rsidP="007F3D58"/>
    <w:p w:rsidR="007F3D58" w:rsidRPr="0007656A" w:rsidRDefault="00047979" w:rsidP="007F3D58">
      <w:r>
        <w:t xml:space="preserve">The Chairman announced there was in error in the notice that was posted and this applicant will be rescheduled by the board secretary. </w:t>
      </w:r>
    </w:p>
    <w:p w:rsidR="007F3D58" w:rsidRPr="0007656A" w:rsidRDefault="007F3D58" w:rsidP="007F3D58"/>
    <w:p w:rsidR="00301552" w:rsidRDefault="0020328A" w:rsidP="007F3D58">
      <w:pPr>
        <w:rPr>
          <w:b/>
        </w:rPr>
      </w:pPr>
      <w:r>
        <w:rPr>
          <w:b/>
        </w:rPr>
        <w:t>BA-3175 Lee Childers</w:t>
      </w:r>
    </w:p>
    <w:p w:rsidR="0020328A" w:rsidRDefault="0020328A" w:rsidP="007F3D58">
      <w:pPr>
        <w:rPr>
          <w:b/>
        </w:rPr>
      </w:pPr>
      <w:r>
        <w:rPr>
          <w:b/>
        </w:rPr>
        <w:t xml:space="preserve">Block 27, Lot 62 </w:t>
      </w:r>
    </w:p>
    <w:p w:rsidR="0020328A" w:rsidRDefault="0020328A" w:rsidP="007F3D58">
      <w:pPr>
        <w:rPr>
          <w:b/>
        </w:rPr>
      </w:pPr>
      <w:r>
        <w:rPr>
          <w:b/>
        </w:rPr>
        <w:t xml:space="preserve">519 Sunset Blvd. </w:t>
      </w:r>
    </w:p>
    <w:p w:rsidR="0020328A" w:rsidRDefault="0020328A" w:rsidP="007F3D58">
      <w:pPr>
        <w:rPr>
          <w:b/>
        </w:rPr>
      </w:pPr>
      <w:r>
        <w:rPr>
          <w:b/>
        </w:rPr>
        <w:t>Bulk Variance</w:t>
      </w:r>
    </w:p>
    <w:p w:rsidR="0020328A" w:rsidRPr="0007656A" w:rsidRDefault="0020328A" w:rsidP="007F3D58">
      <w:pPr>
        <w:rPr>
          <w:b/>
        </w:rPr>
      </w:pPr>
    </w:p>
    <w:p w:rsidR="0062360B" w:rsidRDefault="00047979" w:rsidP="002F7765">
      <w:pPr>
        <w:pStyle w:val="BodyText"/>
        <w:jc w:val="left"/>
        <w:rPr>
          <w:rFonts w:ascii="Times New Roman" w:hAnsi="Times New Roman" w:cs="Times New Roman"/>
        </w:rPr>
      </w:pPr>
      <w:r w:rsidRPr="00047979">
        <w:rPr>
          <w:rFonts w:ascii="Times New Roman" w:hAnsi="Times New Roman" w:cs="Times New Roman"/>
        </w:rPr>
        <w:t>The Chairman announced there was in error in the notice that was posted and this applicant will be rescheduled by the board secretary.</w:t>
      </w:r>
    </w:p>
    <w:p w:rsidR="00047979" w:rsidRDefault="00047979" w:rsidP="002F7765">
      <w:pPr>
        <w:pStyle w:val="BodyText"/>
        <w:jc w:val="left"/>
        <w:rPr>
          <w:rFonts w:ascii="Times New Roman" w:hAnsi="Times New Roman" w:cs="Times New Roman"/>
        </w:rPr>
      </w:pPr>
    </w:p>
    <w:p w:rsidR="00047979" w:rsidRPr="00047979" w:rsidRDefault="00047979" w:rsidP="002F7765">
      <w:pPr>
        <w:pStyle w:val="BodyText"/>
        <w:jc w:val="left"/>
        <w:rPr>
          <w:rFonts w:ascii="Times New Roman" w:hAnsi="Times New Roman" w:cs="Times New Roman"/>
          <w:b/>
        </w:rPr>
      </w:pPr>
      <w:r w:rsidRPr="00047979">
        <w:rPr>
          <w:rFonts w:ascii="Times New Roman" w:hAnsi="Times New Roman" w:cs="Times New Roman"/>
          <w:b/>
        </w:rPr>
        <w:t>BA-3188 Joseph Del G</w:t>
      </w:r>
      <w:r w:rsidR="00B05D9C">
        <w:rPr>
          <w:rFonts w:ascii="Times New Roman" w:hAnsi="Times New Roman" w:cs="Times New Roman"/>
          <w:b/>
        </w:rPr>
        <w:t>iu</w:t>
      </w:r>
      <w:r w:rsidRPr="00047979">
        <w:rPr>
          <w:rFonts w:ascii="Times New Roman" w:hAnsi="Times New Roman" w:cs="Times New Roman"/>
          <w:b/>
        </w:rPr>
        <w:t xml:space="preserve">dice </w:t>
      </w:r>
    </w:p>
    <w:p w:rsidR="00047979" w:rsidRPr="00047979" w:rsidRDefault="00047979" w:rsidP="002F7765">
      <w:pPr>
        <w:pStyle w:val="BodyText"/>
        <w:jc w:val="left"/>
        <w:rPr>
          <w:rFonts w:ascii="Times New Roman" w:hAnsi="Times New Roman" w:cs="Times New Roman"/>
          <w:b/>
        </w:rPr>
      </w:pPr>
      <w:r w:rsidRPr="00047979">
        <w:rPr>
          <w:rFonts w:ascii="Times New Roman" w:hAnsi="Times New Roman" w:cs="Times New Roman"/>
          <w:b/>
        </w:rPr>
        <w:t>Block 324.88 Lot 27</w:t>
      </w:r>
    </w:p>
    <w:p w:rsidR="00047979" w:rsidRPr="00047979" w:rsidRDefault="00047979" w:rsidP="002F7765">
      <w:pPr>
        <w:pStyle w:val="BodyText"/>
        <w:jc w:val="left"/>
        <w:rPr>
          <w:rFonts w:ascii="Times New Roman" w:hAnsi="Times New Roman" w:cs="Times New Roman"/>
          <w:b/>
        </w:rPr>
      </w:pPr>
      <w:r w:rsidRPr="00047979">
        <w:rPr>
          <w:rFonts w:ascii="Times New Roman" w:hAnsi="Times New Roman" w:cs="Times New Roman"/>
          <w:b/>
        </w:rPr>
        <w:t>119 J</w:t>
      </w:r>
      <w:r>
        <w:rPr>
          <w:rFonts w:ascii="Times New Roman" w:hAnsi="Times New Roman" w:cs="Times New Roman"/>
          <w:b/>
        </w:rPr>
        <w:t>i</w:t>
      </w:r>
      <w:r w:rsidRPr="00047979">
        <w:rPr>
          <w:rFonts w:ascii="Times New Roman" w:hAnsi="Times New Roman" w:cs="Times New Roman"/>
          <w:b/>
        </w:rPr>
        <w:t xml:space="preserve">b Circle </w:t>
      </w:r>
    </w:p>
    <w:p w:rsidR="00047979" w:rsidRPr="00047979" w:rsidRDefault="00047979" w:rsidP="002F7765">
      <w:pPr>
        <w:pStyle w:val="BodyText"/>
        <w:jc w:val="left"/>
        <w:rPr>
          <w:rFonts w:ascii="Times New Roman" w:hAnsi="Times New Roman" w:cs="Times New Roman"/>
          <w:b/>
        </w:rPr>
      </w:pPr>
      <w:r w:rsidRPr="00047979">
        <w:rPr>
          <w:rFonts w:ascii="Times New Roman" w:hAnsi="Times New Roman" w:cs="Times New Roman"/>
          <w:b/>
        </w:rPr>
        <w:t xml:space="preserve">Bulk Variance </w:t>
      </w:r>
    </w:p>
    <w:p w:rsidR="00047979" w:rsidRPr="0007656A" w:rsidRDefault="00047979" w:rsidP="00047979">
      <w:pPr>
        <w:pStyle w:val="BodyText"/>
        <w:tabs>
          <w:tab w:val="left" w:pos="2205"/>
        </w:tabs>
        <w:jc w:val="left"/>
        <w:rPr>
          <w:rFonts w:ascii="Times New Roman" w:hAnsi="Times New Roman" w:cs="Times New Roman"/>
        </w:rPr>
      </w:pPr>
      <w:r>
        <w:rPr>
          <w:rFonts w:ascii="Times New Roman" w:hAnsi="Times New Roman" w:cs="Times New Roman"/>
        </w:rPr>
        <w:tab/>
      </w:r>
    </w:p>
    <w:p w:rsidR="0062360B" w:rsidRPr="0007656A" w:rsidRDefault="00047979" w:rsidP="002F7765">
      <w:pPr>
        <w:pStyle w:val="BodyText"/>
        <w:jc w:val="left"/>
        <w:rPr>
          <w:rFonts w:ascii="Times New Roman" w:hAnsi="Times New Roman" w:cs="Times New Roman"/>
        </w:rPr>
      </w:pPr>
      <w:r>
        <w:rPr>
          <w:rFonts w:ascii="Times New Roman" w:hAnsi="Times New Roman" w:cs="Times New Roman"/>
        </w:rPr>
        <w:t xml:space="preserve">Board member Mr. Sorrentino recused himself as he had received notice for this case from being on their 200 ft. list. </w:t>
      </w:r>
    </w:p>
    <w:p w:rsidR="005D4171" w:rsidRDefault="005D4171" w:rsidP="002F7765">
      <w:pPr>
        <w:pStyle w:val="BodyText"/>
        <w:jc w:val="left"/>
        <w:rPr>
          <w:rFonts w:ascii="Times New Roman" w:hAnsi="Times New Roman" w:cs="Times New Roman"/>
        </w:rPr>
      </w:pPr>
    </w:p>
    <w:p w:rsidR="00B05D9C" w:rsidRDefault="00047979" w:rsidP="00B05D9C">
      <w:pPr>
        <w:pStyle w:val="BodyText"/>
        <w:rPr>
          <w:rFonts w:ascii="Times New Roman" w:hAnsi="Times New Roman" w:cs="Times New Roman"/>
        </w:rPr>
      </w:pPr>
      <w:r>
        <w:rPr>
          <w:rFonts w:ascii="Times New Roman" w:hAnsi="Times New Roman" w:cs="Times New Roman"/>
        </w:rPr>
        <w:lastRenderedPageBreak/>
        <w:t xml:space="preserve">John Jackson, Esq. </w:t>
      </w:r>
      <w:r w:rsidR="00B05D9C">
        <w:rPr>
          <w:rFonts w:ascii="Times New Roman" w:hAnsi="Times New Roman" w:cs="Times New Roman"/>
        </w:rPr>
        <w:t>appeared</w:t>
      </w:r>
      <w:r>
        <w:rPr>
          <w:rFonts w:ascii="Times New Roman" w:hAnsi="Times New Roman" w:cs="Times New Roman"/>
        </w:rPr>
        <w:t xml:space="preserve"> on behalf of the applicant. He testified </w:t>
      </w:r>
      <w:r w:rsidR="00B05D9C">
        <w:rPr>
          <w:rFonts w:ascii="Times New Roman" w:hAnsi="Times New Roman" w:cs="Times New Roman"/>
        </w:rPr>
        <w:t>his client</w:t>
      </w:r>
      <w:r>
        <w:rPr>
          <w:rFonts w:ascii="Times New Roman" w:hAnsi="Times New Roman" w:cs="Times New Roman"/>
        </w:rPr>
        <w:t xml:space="preserve"> is </w:t>
      </w:r>
      <w:r w:rsidR="00B05D9C" w:rsidRPr="00B05D9C">
        <w:rPr>
          <w:rFonts w:ascii="Times New Roman" w:hAnsi="Times New Roman" w:cs="Times New Roman"/>
        </w:rPr>
        <w:t xml:space="preserve">seeking bulk variance </w:t>
      </w:r>
      <w:r w:rsidR="00B05D9C">
        <w:rPr>
          <w:rFonts w:ascii="Times New Roman" w:hAnsi="Times New Roman" w:cs="Times New Roman"/>
        </w:rPr>
        <w:t>for</w:t>
      </w:r>
      <w:r w:rsidR="00B05D9C" w:rsidRPr="00B05D9C">
        <w:rPr>
          <w:rFonts w:ascii="Times New Roman" w:hAnsi="Times New Roman" w:cs="Times New Roman"/>
        </w:rPr>
        <w:t xml:space="preserve"> the installation</w:t>
      </w:r>
      <w:r w:rsidR="008D5A6D">
        <w:rPr>
          <w:rFonts w:ascii="Times New Roman" w:hAnsi="Times New Roman" w:cs="Times New Roman"/>
        </w:rPr>
        <w:t xml:space="preserve"> of </w:t>
      </w:r>
      <w:r w:rsidR="00B05D9C" w:rsidRPr="00B05D9C">
        <w:rPr>
          <w:rFonts w:ascii="Times New Roman" w:hAnsi="Times New Roman" w:cs="Times New Roman"/>
        </w:rPr>
        <w:t xml:space="preserve">  in-ground swimming pool with surrounding concrete patio in the rear yard of the </w:t>
      </w:r>
      <w:r w:rsidR="00B05D9C">
        <w:rPr>
          <w:rFonts w:ascii="Times New Roman" w:hAnsi="Times New Roman" w:cs="Times New Roman"/>
        </w:rPr>
        <w:t>p</w:t>
      </w:r>
      <w:r w:rsidR="00B05D9C" w:rsidRPr="00B05D9C">
        <w:rPr>
          <w:rFonts w:ascii="Times New Roman" w:hAnsi="Times New Roman" w:cs="Times New Roman"/>
        </w:rPr>
        <w:t xml:space="preserve">roperty, as well as to locate pool equipment in the side yard of the property. </w:t>
      </w:r>
      <w:r w:rsidR="00B05D9C">
        <w:rPr>
          <w:rFonts w:ascii="Times New Roman" w:hAnsi="Times New Roman" w:cs="Times New Roman"/>
        </w:rPr>
        <w:t>The proposed setback is 6 ft whereas 15 ft is required</w:t>
      </w:r>
      <w:r w:rsidR="00F51675">
        <w:rPr>
          <w:rFonts w:ascii="Times New Roman" w:hAnsi="Times New Roman" w:cs="Times New Roman"/>
        </w:rPr>
        <w:t xml:space="preserve"> from the bulkhead</w:t>
      </w:r>
      <w:r w:rsidR="00B05D9C">
        <w:rPr>
          <w:rFonts w:ascii="Times New Roman" w:hAnsi="Times New Roman" w:cs="Times New Roman"/>
        </w:rPr>
        <w:t xml:space="preserve">. </w:t>
      </w:r>
    </w:p>
    <w:p w:rsidR="00B05D9C" w:rsidRDefault="00B05D9C" w:rsidP="00B05D9C">
      <w:pPr>
        <w:pStyle w:val="BodyText"/>
        <w:rPr>
          <w:rFonts w:ascii="Times New Roman" w:hAnsi="Times New Roman" w:cs="Times New Roman"/>
        </w:rPr>
      </w:pPr>
    </w:p>
    <w:p w:rsidR="008D5A6D" w:rsidRDefault="00B05D9C" w:rsidP="004F5836">
      <w:pPr>
        <w:pStyle w:val="BodyText"/>
        <w:rPr>
          <w:rFonts w:ascii="Times New Roman" w:hAnsi="Times New Roman" w:cs="Times New Roman"/>
        </w:rPr>
      </w:pPr>
      <w:r>
        <w:rPr>
          <w:rFonts w:ascii="Times New Roman" w:hAnsi="Times New Roman" w:cs="Times New Roman"/>
        </w:rPr>
        <w:t>Michael Cannon the a</w:t>
      </w:r>
      <w:r w:rsidRPr="00B05D9C">
        <w:rPr>
          <w:rFonts w:ascii="Times New Roman" w:hAnsi="Times New Roman" w:cs="Times New Roman"/>
        </w:rPr>
        <w:t>pplicant’s Engineer and Plann</w:t>
      </w:r>
      <w:r>
        <w:rPr>
          <w:rFonts w:ascii="Times New Roman" w:hAnsi="Times New Roman" w:cs="Times New Roman"/>
        </w:rPr>
        <w:t>er was sworn in. He stated the property is in the R-5 residential zone</w:t>
      </w:r>
      <w:r w:rsidR="004F5836">
        <w:rPr>
          <w:rFonts w:ascii="Times New Roman" w:hAnsi="Times New Roman" w:cs="Times New Roman"/>
        </w:rPr>
        <w:t xml:space="preserve"> and is </w:t>
      </w:r>
      <w:r w:rsidR="008D5A6D">
        <w:rPr>
          <w:rFonts w:ascii="Times New Roman" w:hAnsi="Times New Roman" w:cs="Times New Roman"/>
        </w:rPr>
        <w:t xml:space="preserve">requesting bulk variance relief as it </w:t>
      </w:r>
      <w:r w:rsidR="004F5836">
        <w:rPr>
          <w:rFonts w:ascii="Times New Roman" w:hAnsi="Times New Roman" w:cs="Times New Roman"/>
        </w:rPr>
        <w:t>conforms</w:t>
      </w:r>
      <w:r w:rsidR="008D5A6D">
        <w:rPr>
          <w:rFonts w:ascii="Times New Roman" w:hAnsi="Times New Roman" w:cs="Times New Roman"/>
        </w:rPr>
        <w:t xml:space="preserve"> with the neighborhood and sees that</w:t>
      </w:r>
      <w:r w:rsidR="008D5A6D" w:rsidRPr="008D5A6D">
        <w:t xml:space="preserve"> </w:t>
      </w:r>
      <w:r w:rsidR="008D5A6D" w:rsidRPr="008D5A6D">
        <w:rPr>
          <w:rFonts w:ascii="Times New Roman" w:hAnsi="Times New Roman" w:cs="Times New Roman"/>
        </w:rPr>
        <w:t xml:space="preserve">and the benefits of any deviation will substantially outweigh any detriment. </w:t>
      </w:r>
      <w:r w:rsidR="004F5836">
        <w:rPr>
          <w:rFonts w:ascii="Times New Roman" w:hAnsi="Times New Roman" w:cs="Times New Roman"/>
        </w:rPr>
        <w:t xml:space="preserve">The applicant is proposing an </w:t>
      </w:r>
      <w:r w:rsidR="004F5836" w:rsidRPr="004F5836">
        <w:rPr>
          <w:rFonts w:ascii="Times New Roman" w:hAnsi="Times New Roman" w:cs="Times New Roman"/>
        </w:rPr>
        <w:t xml:space="preserve">in-ground fiberglass swimming pool and 3-foot wide surrounding concrete patio with fencing in the rear yard of the </w:t>
      </w:r>
      <w:r w:rsidR="004F5836">
        <w:rPr>
          <w:rFonts w:ascii="Times New Roman" w:hAnsi="Times New Roman" w:cs="Times New Roman"/>
        </w:rPr>
        <w:t>p</w:t>
      </w:r>
      <w:r w:rsidR="004F5836" w:rsidRPr="004F5836">
        <w:rPr>
          <w:rFonts w:ascii="Times New Roman" w:hAnsi="Times New Roman" w:cs="Times New Roman"/>
        </w:rPr>
        <w:t xml:space="preserve">roperty. </w:t>
      </w:r>
      <w:r w:rsidR="004F5836">
        <w:rPr>
          <w:rFonts w:ascii="Times New Roman" w:hAnsi="Times New Roman" w:cs="Times New Roman"/>
        </w:rPr>
        <w:t>Mr. Cannon</w:t>
      </w:r>
      <w:r w:rsidR="004F5836" w:rsidRPr="004F5836">
        <w:rPr>
          <w:rFonts w:ascii="Times New Roman" w:hAnsi="Times New Roman" w:cs="Times New Roman"/>
        </w:rPr>
        <w:t xml:space="preserve"> stated that the </w:t>
      </w:r>
      <w:r w:rsidR="004F5836">
        <w:rPr>
          <w:rFonts w:ascii="Times New Roman" w:hAnsi="Times New Roman" w:cs="Times New Roman"/>
        </w:rPr>
        <w:t>a</w:t>
      </w:r>
      <w:r w:rsidR="004F5836" w:rsidRPr="004F5836">
        <w:rPr>
          <w:rFonts w:ascii="Times New Roman" w:hAnsi="Times New Roman" w:cs="Times New Roman"/>
        </w:rPr>
        <w:t xml:space="preserve">pplicant recently reconstructed the bulkhead and that helical anchors were installed.  </w:t>
      </w:r>
      <w:r w:rsidR="008D5A6D">
        <w:rPr>
          <w:rFonts w:ascii="Times New Roman" w:hAnsi="Times New Roman" w:cs="Times New Roman"/>
        </w:rPr>
        <w:t xml:space="preserve"> The applicant chose this area for the pool as it is the widest section of the rear yard</w:t>
      </w:r>
      <w:r w:rsidR="004F5836">
        <w:rPr>
          <w:rFonts w:ascii="Times New Roman" w:hAnsi="Times New Roman" w:cs="Times New Roman"/>
        </w:rPr>
        <w:t xml:space="preserve"> and the</w:t>
      </w:r>
      <w:r w:rsidRPr="00B05D9C">
        <w:rPr>
          <w:rFonts w:ascii="Times New Roman" w:hAnsi="Times New Roman" w:cs="Times New Roman"/>
        </w:rPr>
        <w:t xml:space="preserve"> </w:t>
      </w:r>
      <w:r w:rsidR="008D5A6D">
        <w:rPr>
          <w:rFonts w:ascii="Times New Roman" w:hAnsi="Times New Roman" w:cs="Times New Roman"/>
        </w:rPr>
        <w:t>a</w:t>
      </w:r>
      <w:r w:rsidRPr="00B05D9C">
        <w:rPr>
          <w:rFonts w:ascii="Times New Roman" w:hAnsi="Times New Roman" w:cs="Times New Roman"/>
        </w:rPr>
        <w:t>pplicant w</w:t>
      </w:r>
      <w:r w:rsidR="008D5A6D">
        <w:rPr>
          <w:rFonts w:ascii="Times New Roman" w:hAnsi="Times New Roman" w:cs="Times New Roman"/>
        </w:rPr>
        <w:t xml:space="preserve">ill </w:t>
      </w:r>
      <w:r w:rsidRPr="00B05D9C">
        <w:rPr>
          <w:rFonts w:ascii="Times New Roman" w:hAnsi="Times New Roman" w:cs="Times New Roman"/>
        </w:rPr>
        <w:t>comply with all CAFRA Regulations</w:t>
      </w:r>
      <w:r w:rsidR="008D5A6D">
        <w:rPr>
          <w:rFonts w:ascii="Times New Roman" w:hAnsi="Times New Roman" w:cs="Times New Roman"/>
        </w:rPr>
        <w:t xml:space="preserve">, building permits and compliant fencing. </w:t>
      </w:r>
    </w:p>
    <w:p w:rsidR="008D5A6D" w:rsidRDefault="008D5A6D" w:rsidP="00B05D9C">
      <w:pPr>
        <w:pStyle w:val="BodyText"/>
        <w:rPr>
          <w:rFonts w:ascii="Times New Roman" w:hAnsi="Times New Roman" w:cs="Times New Roman"/>
        </w:rPr>
      </w:pPr>
    </w:p>
    <w:p w:rsidR="00047979" w:rsidRPr="0007656A" w:rsidRDefault="008D5A6D" w:rsidP="00B05D9C">
      <w:pPr>
        <w:pStyle w:val="BodyText"/>
        <w:rPr>
          <w:rFonts w:ascii="Times New Roman" w:hAnsi="Times New Roman" w:cs="Times New Roman"/>
        </w:rPr>
      </w:pPr>
      <w:r>
        <w:rPr>
          <w:rFonts w:ascii="Times New Roman" w:hAnsi="Times New Roman" w:cs="Times New Roman"/>
        </w:rPr>
        <w:t>Board attorney John Miller asked the size of the pool and the depth</w:t>
      </w:r>
      <w:r w:rsidR="00B05D9C" w:rsidRPr="00B05D9C">
        <w:rPr>
          <w:rFonts w:ascii="Times New Roman" w:hAnsi="Times New Roman" w:cs="Times New Roman"/>
        </w:rPr>
        <w:t xml:space="preserve">.  Mr. Cannon also testified that the proposed pool would be </w:t>
      </w:r>
      <w:r>
        <w:rPr>
          <w:rFonts w:ascii="Times New Roman" w:hAnsi="Times New Roman" w:cs="Times New Roman"/>
        </w:rPr>
        <w:t xml:space="preserve">12 ft by 26 ft and </w:t>
      </w:r>
      <w:r w:rsidRPr="00B05D9C">
        <w:rPr>
          <w:rFonts w:ascii="Times New Roman" w:hAnsi="Times New Roman" w:cs="Times New Roman"/>
        </w:rPr>
        <w:t>4.5</w:t>
      </w:r>
      <w:r w:rsidR="00B05D9C" w:rsidRPr="00B05D9C">
        <w:rPr>
          <w:rFonts w:ascii="Times New Roman" w:hAnsi="Times New Roman" w:cs="Times New Roman"/>
        </w:rPr>
        <w:t xml:space="preserve"> feet in depth.  </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sidR="004F5836">
        <w:rPr>
          <w:rFonts w:ascii="Times New Roman" w:hAnsi="Times New Roman" w:cs="Times New Roman"/>
        </w:rPr>
        <w:t xml:space="preserve"> bulk</w:t>
      </w:r>
      <w:r w:rsidRPr="0007656A">
        <w:rPr>
          <w:rFonts w:ascii="Times New Roman" w:hAnsi="Times New Roman" w:cs="Times New Roman"/>
        </w:rPr>
        <w:t xml:space="preserve"> variance</w:t>
      </w:r>
      <w:r w:rsidR="004F5836">
        <w:rPr>
          <w:rFonts w:ascii="Times New Roman" w:hAnsi="Times New Roman" w:cs="Times New Roman"/>
        </w:rPr>
        <w:t xml:space="preserve">. </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A motion was made by M</w:t>
      </w:r>
      <w:r w:rsidR="004F5836">
        <w:rPr>
          <w:rFonts w:ascii="Times New Roman" w:hAnsi="Times New Roman" w:cs="Times New Roman"/>
        </w:rPr>
        <w:t xml:space="preserve">s. White </w:t>
      </w:r>
      <w:r w:rsidRPr="0007656A">
        <w:rPr>
          <w:rFonts w:ascii="Times New Roman" w:hAnsi="Times New Roman" w:cs="Times New Roman"/>
        </w:rPr>
        <w:t>and seconded by M</w:t>
      </w:r>
      <w:r w:rsidR="004F5836">
        <w:rPr>
          <w:rFonts w:ascii="Times New Roman" w:hAnsi="Times New Roman" w:cs="Times New Roman"/>
        </w:rPr>
        <w:t xml:space="preserve">r. Jamnik. </w:t>
      </w:r>
    </w:p>
    <w:p w:rsidR="005D4171" w:rsidRPr="0007656A" w:rsidRDefault="005D4171" w:rsidP="002F7765">
      <w:pPr>
        <w:pStyle w:val="BodyText"/>
        <w:jc w:val="left"/>
        <w:rPr>
          <w:rFonts w:ascii="Times New Roman" w:hAnsi="Times New Roman" w:cs="Times New Roman"/>
        </w:rPr>
      </w:pPr>
    </w:p>
    <w:p w:rsidR="005D4171" w:rsidRPr="0007656A" w:rsidRDefault="005D4171" w:rsidP="005D4171">
      <w:pPr>
        <w:pStyle w:val="BodyText"/>
        <w:jc w:val="left"/>
        <w:rPr>
          <w:rFonts w:ascii="Times New Roman" w:hAnsi="Times New Roman" w:cs="Times New Roman"/>
        </w:rPr>
      </w:pPr>
      <w:r w:rsidRPr="0007656A">
        <w:rPr>
          <w:rFonts w:ascii="Times New Roman" w:hAnsi="Times New Roman" w:cs="Times New Roman"/>
        </w:rPr>
        <w:t xml:space="preserve">Voting in favor: Mr. Jamnik, Ms., </w:t>
      </w:r>
      <w:r w:rsidR="004F5836" w:rsidRPr="0007656A">
        <w:rPr>
          <w:rFonts w:ascii="Times New Roman" w:hAnsi="Times New Roman" w:cs="Times New Roman"/>
        </w:rPr>
        <w:t>White</w:t>
      </w:r>
      <w:r w:rsidR="004F5836">
        <w:rPr>
          <w:rFonts w:ascii="Times New Roman" w:hAnsi="Times New Roman" w:cs="Times New Roman"/>
        </w:rPr>
        <w:t xml:space="preserve">, </w:t>
      </w:r>
      <w:r w:rsidR="004F5836" w:rsidRPr="0007656A">
        <w:rPr>
          <w:rFonts w:ascii="Times New Roman" w:hAnsi="Times New Roman" w:cs="Times New Roman"/>
        </w:rPr>
        <w:t>Ms.</w:t>
      </w:r>
      <w:r w:rsidRPr="0007656A">
        <w:rPr>
          <w:rFonts w:ascii="Times New Roman" w:hAnsi="Times New Roman" w:cs="Times New Roman"/>
        </w:rPr>
        <w:t xml:space="preserve"> Strassheim, Mr. Caffery</w:t>
      </w:r>
      <w:r w:rsidR="004F5836">
        <w:rPr>
          <w:rFonts w:ascii="Times New Roman" w:hAnsi="Times New Roman" w:cs="Times New Roman"/>
        </w:rPr>
        <w:t>, Mr. Starr</w:t>
      </w:r>
      <w:r w:rsidRPr="0007656A">
        <w:rPr>
          <w:rFonts w:ascii="Times New Roman" w:hAnsi="Times New Roman" w:cs="Times New Roman"/>
        </w:rPr>
        <w:t xml:space="preserve"> and Mr. Chadwick</w:t>
      </w:r>
    </w:p>
    <w:p w:rsidR="0072729C" w:rsidRDefault="0072729C" w:rsidP="002F7765">
      <w:pPr>
        <w:pStyle w:val="BodyText"/>
        <w:jc w:val="left"/>
        <w:rPr>
          <w:rFonts w:ascii="Times New Roman" w:hAnsi="Times New Roman" w:cs="Times New Roman"/>
        </w:rPr>
      </w:pPr>
    </w:p>
    <w:p w:rsidR="003C679B" w:rsidRPr="0007656A" w:rsidRDefault="003C679B" w:rsidP="002F7765">
      <w:pPr>
        <w:pStyle w:val="BodyText"/>
        <w:jc w:val="left"/>
        <w:rPr>
          <w:rFonts w:ascii="Times New Roman" w:hAnsi="Times New Roman" w:cs="Times New Roman"/>
        </w:rPr>
      </w:pPr>
      <w:r>
        <w:rPr>
          <w:rFonts w:ascii="Times New Roman" w:hAnsi="Times New Roman" w:cs="Times New Roman"/>
        </w:rPr>
        <w:t xml:space="preserve">The application was approved.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7:22p</w:t>
      </w:r>
      <w:r w:rsidRPr="0007656A">
        <w:rPr>
          <w:rFonts w:ascii="Times New Roman" w:hAnsi="Times New Roman" w:cs="Times New Roman"/>
        </w:rPr>
        <w:t xml:space="preserve">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Lauren J. Frank</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5C" w:rsidRDefault="0020755C" w:rsidP="00EA3CC7">
      <w:r>
        <w:separator/>
      </w:r>
    </w:p>
  </w:endnote>
  <w:endnote w:type="continuationSeparator" w:id="0">
    <w:p w:rsidR="0020755C" w:rsidRDefault="0020755C"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5C" w:rsidRDefault="0020755C" w:rsidP="00EA3CC7">
      <w:r>
        <w:separator/>
      </w:r>
    </w:p>
  </w:footnote>
  <w:footnote w:type="continuationSeparator" w:id="0">
    <w:p w:rsidR="0020755C" w:rsidRDefault="0020755C"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80EC1"/>
    <w:rsid w:val="00083CCB"/>
    <w:rsid w:val="00090904"/>
    <w:rsid w:val="00093BCA"/>
    <w:rsid w:val="0009457D"/>
    <w:rsid w:val="000A57D2"/>
    <w:rsid w:val="000B7A83"/>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7AE8"/>
    <w:rsid w:val="001B0533"/>
    <w:rsid w:val="001B42A4"/>
    <w:rsid w:val="001B49DD"/>
    <w:rsid w:val="001B7964"/>
    <w:rsid w:val="001C2209"/>
    <w:rsid w:val="001C423F"/>
    <w:rsid w:val="001C4FB2"/>
    <w:rsid w:val="001C6747"/>
    <w:rsid w:val="001D01B7"/>
    <w:rsid w:val="001D0618"/>
    <w:rsid w:val="001D0DF0"/>
    <w:rsid w:val="001D316E"/>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21976"/>
    <w:rsid w:val="00323064"/>
    <w:rsid w:val="00323CAE"/>
    <w:rsid w:val="00334145"/>
    <w:rsid w:val="003425FF"/>
    <w:rsid w:val="00343182"/>
    <w:rsid w:val="003438CB"/>
    <w:rsid w:val="00350F1A"/>
    <w:rsid w:val="003515F6"/>
    <w:rsid w:val="00352CBB"/>
    <w:rsid w:val="003538B0"/>
    <w:rsid w:val="00353C7C"/>
    <w:rsid w:val="00354478"/>
    <w:rsid w:val="00354536"/>
    <w:rsid w:val="00354F7E"/>
    <w:rsid w:val="0036379B"/>
    <w:rsid w:val="0036652A"/>
    <w:rsid w:val="003735F8"/>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401296"/>
    <w:rsid w:val="00402105"/>
    <w:rsid w:val="004057D6"/>
    <w:rsid w:val="004104F2"/>
    <w:rsid w:val="00410928"/>
    <w:rsid w:val="00411F25"/>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575A"/>
    <w:rsid w:val="005A6311"/>
    <w:rsid w:val="005B3740"/>
    <w:rsid w:val="005B58D0"/>
    <w:rsid w:val="005B6F85"/>
    <w:rsid w:val="005C3A75"/>
    <w:rsid w:val="005C7FD8"/>
    <w:rsid w:val="005D24BA"/>
    <w:rsid w:val="005D4171"/>
    <w:rsid w:val="005D5FD0"/>
    <w:rsid w:val="005D62E1"/>
    <w:rsid w:val="005E3FFA"/>
    <w:rsid w:val="005E459B"/>
    <w:rsid w:val="005F505C"/>
    <w:rsid w:val="005F5AEB"/>
    <w:rsid w:val="006008C5"/>
    <w:rsid w:val="00604CFF"/>
    <w:rsid w:val="0060547F"/>
    <w:rsid w:val="006076A7"/>
    <w:rsid w:val="00611DAB"/>
    <w:rsid w:val="00616C66"/>
    <w:rsid w:val="00621997"/>
    <w:rsid w:val="0062360B"/>
    <w:rsid w:val="0062755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44104"/>
    <w:rsid w:val="0084585B"/>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330B"/>
    <w:rsid w:val="009265CE"/>
    <w:rsid w:val="009340B7"/>
    <w:rsid w:val="009409E5"/>
    <w:rsid w:val="009422C7"/>
    <w:rsid w:val="009434CC"/>
    <w:rsid w:val="009449C2"/>
    <w:rsid w:val="00950D32"/>
    <w:rsid w:val="00955FAE"/>
    <w:rsid w:val="0096105B"/>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51D5"/>
    <w:rsid w:val="009A57F1"/>
    <w:rsid w:val="009A5AB4"/>
    <w:rsid w:val="009A694A"/>
    <w:rsid w:val="009A6F60"/>
    <w:rsid w:val="009B0EF1"/>
    <w:rsid w:val="009B35CB"/>
    <w:rsid w:val="009B5CB1"/>
    <w:rsid w:val="009C079E"/>
    <w:rsid w:val="009C0AD1"/>
    <w:rsid w:val="009C2F94"/>
    <w:rsid w:val="009C3791"/>
    <w:rsid w:val="009C5773"/>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7FA5"/>
    <w:rsid w:val="00AF5482"/>
    <w:rsid w:val="00B00342"/>
    <w:rsid w:val="00B01646"/>
    <w:rsid w:val="00B05D9C"/>
    <w:rsid w:val="00B07DC2"/>
    <w:rsid w:val="00B109E4"/>
    <w:rsid w:val="00B10FD3"/>
    <w:rsid w:val="00B144CE"/>
    <w:rsid w:val="00B14B45"/>
    <w:rsid w:val="00B1757C"/>
    <w:rsid w:val="00B2200B"/>
    <w:rsid w:val="00B24405"/>
    <w:rsid w:val="00B32B4A"/>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8721F"/>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45A5"/>
    <w:rsid w:val="00D174DD"/>
    <w:rsid w:val="00D206BB"/>
    <w:rsid w:val="00D27612"/>
    <w:rsid w:val="00D30002"/>
    <w:rsid w:val="00D363F3"/>
    <w:rsid w:val="00D3755B"/>
    <w:rsid w:val="00D408FE"/>
    <w:rsid w:val="00D42131"/>
    <w:rsid w:val="00D430C1"/>
    <w:rsid w:val="00D44061"/>
    <w:rsid w:val="00D460C9"/>
    <w:rsid w:val="00D5488B"/>
    <w:rsid w:val="00D560C3"/>
    <w:rsid w:val="00D566A4"/>
    <w:rsid w:val="00D579EC"/>
    <w:rsid w:val="00D62F5C"/>
    <w:rsid w:val="00D73A14"/>
    <w:rsid w:val="00D75DE3"/>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24E7"/>
    <w:rsid w:val="00F05261"/>
    <w:rsid w:val="00F111E8"/>
    <w:rsid w:val="00F1509C"/>
    <w:rsid w:val="00F15EC1"/>
    <w:rsid w:val="00F1789C"/>
    <w:rsid w:val="00F17CAA"/>
    <w:rsid w:val="00F20148"/>
    <w:rsid w:val="00F24102"/>
    <w:rsid w:val="00F25C2F"/>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C8FD-08B4-4C2E-B1AE-B0DCE2A0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2020-10-21T16:20:00Z</cp:lastPrinted>
  <dcterms:created xsi:type="dcterms:W3CDTF">2021-03-10T21:16:00Z</dcterms:created>
  <dcterms:modified xsi:type="dcterms:W3CDTF">2021-03-10T21:16:00Z</dcterms:modified>
</cp:coreProperties>
</file>