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E5639B">
        <w:t>December 9</w:t>
      </w:r>
      <w:r w:rsidR="00DE154F">
        <w:t xml:space="preserve">,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2F4B45">
        <w:t>01</w:t>
      </w:r>
      <w:r w:rsidR="00DE154F">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FD45BF">
        <w:t>0</w:t>
      </w:r>
      <w:r w:rsidR="002F4B45">
        <w:t>1</w:t>
      </w:r>
      <w:r w:rsidR="00120824">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Default="0012011D" w:rsidP="0012011D">
      <w:r w:rsidRPr="004B13E9">
        <w:t>Bernard Cooke</w:t>
      </w:r>
    </w:p>
    <w:p w:rsidR="00D30E07" w:rsidRDefault="00D30E07" w:rsidP="0012011D">
      <w:r>
        <w:t xml:space="preserve">Kevin Aiello </w:t>
      </w:r>
    </w:p>
    <w:p w:rsidR="003C457B" w:rsidRDefault="003C457B" w:rsidP="003C457B">
      <w:r w:rsidRPr="004B13E9">
        <w:t>JoAnne Lambusta</w:t>
      </w:r>
    </w:p>
    <w:p w:rsidR="00103E6B" w:rsidRDefault="00103E6B" w:rsidP="003C457B">
      <w:r>
        <w:t xml:space="preserve">Councilman </w:t>
      </w:r>
      <w:proofErr w:type="spellStart"/>
      <w:r>
        <w:t>Mummolo</w:t>
      </w:r>
      <w:proofErr w:type="spellEnd"/>
      <w:r>
        <w:t xml:space="preserve"> </w:t>
      </w:r>
    </w:p>
    <w:p w:rsidR="00547CB1" w:rsidRDefault="00547CB1" w:rsidP="006C20C9">
      <w:r w:rsidRPr="004B13E9">
        <w:t>Cosmo Occhiogrosso</w:t>
      </w:r>
    </w:p>
    <w:p w:rsidR="00CE7FF3" w:rsidRDefault="00CE7FF3" w:rsidP="006C20C9">
      <w:r w:rsidRPr="00CE7FF3">
        <w:t>Kevin Nugent</w:t>
      </w:r>
    </w:p>
    <w:p w:rsidR="00103E6B" w:rsidRDefault="00103E6B" w:rsidP="006C20C9">
      <w:r>
        <w:t>Matthew Fagen</w:t>
      </w:r>
    </w:p>
    <w:p w:rsidR="001C2209" w:rsidRDefault="001C2209">
      <w:r w:rsidRPr="004B13E9">
        <w:t xml:space="preserve">William Philipson </w:t>
      </w:r>
    </w:p>
    <w:p w:rsidR="00C03E81" w:rsidRDefault="00C03E81">
      <w:r w:rsidRPr="00C03E81">
        <w:t>George Osipovitch – Alt #</w:t>
      </w:r>
      <w:r w:rsidR="00CE7FF3">
        <w:t>1</w:t>
      </w:r>
    </w:p>
    <w:p w:rsidR="00CE7FF3" w:rsidRPr="004B13E9" w:rsidRDefault="00CE7FF3">
      <w:r>
        <w:t xml:space="preserve">Daniel Ward – Alt #2 </w:t>
      </w:r>
    </w:p>
    <w:p w:rsidR="001C2AA5" w:rsidRPr="004B13E9" w:rsidRDefault="001C2AA5" w:rsidP="001B5819"/>
    <w:p w:rsidR="001C2AA5" w:rsidRDefault="001C2AA5" w:rsidP="001B5819">
      <w:pPr>
        <w:rPr>
          <w:b/>
          <w:u w:val="single"/>
        </w:rPr>
      </w:pPr>
      <w:r w:rsidRPr="004B13E9">
        <w:rPr>
          <w:b/>
          <w:u w:val="single"/>
        </w:rPr>
        <w:t xml:space="preserve">ABSENT </w:t>
      </w:r>
    </w:p>
    <w:p w:rsidR="00103E6B" w:rsidRDefault="00103E6B" w:rsidP="00103E6B">
      <w:r>
        <w:t>Brad Clayton</w:t>
      </w:r>
    </w:p>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7A684B" w:rsidP="001C2209">
      <w:pPr>
        <w:pStyle w:val="Header"/>
        <w:tabs>
          <w:tab w:val="left" w:pos="720"/>
        </w:tabs>
      </w:pPr>
      <w:r>
        <w:t>Ray Jordan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Default="00103E6B" w:rsidP="001C2209">
      <w:pPr>
        <w:pStyle w:val="Header"/>
        <w:tabs>
          <w:tab w:val="left" w:pos="720"/>
        </w:tabs>
      </w:pPr>
      <w:r>
        <w:t>Lauren Frank</w:t>
      </w:r>
      <w:r w:rsidR="001F3862">
        <w:t xml:space="preserve">, Board </w:t>
      </w:r>
      <w:r w:rsidR="00FD45BF">
        <w:t>Secretary</w:t>
      </w:r>
    </w:p>
    <w:p w:rsidR="00103E6B" w:rsidRDefault="00103E6B" w:rsidP="001C2209">
      <w:pPr>
        <w:pStyle w:val="Header"/>
        <w:tabs>
          <w:tab w:val="left" w:pos="720"/>
        </w:tabs>
      </w:pPr>
    </w:p>
    <w:p w:rsidR="00103E6B" w:rsidRDefault="00103E6B" w:rsidP="001C2209">
      <w:pPr>
        <w:pStyle w:val="Header"/>
        <w:tabs>
          <w:tab w:val="left" w:pos="720"/>
        </w:tabs>
        <w:rPr>
          <w:b/>
          <w:u w:val="single"/>
        </w:rPr>
      </w:pPr>
      <w:r w:rsidRPr="00103E6B">
        <w:rPr>
          <w:b/>
          <w:u w:val="single"/>
        </w:rPr>
        <w:t>VOUCHERS:</w:t>
      </w:r>
    </w:p>
    <w:p w:rsidR="00103E6B" w:rsidRDefault="00103E6B" w:rsidP="001C2209">
      <w:pPr>
        <w:pStyle w:val="Header"/>
        <w:tabs>
          <w:tab w:val="left" w:pos="720"/>
        </w:tabs>
        <w:rPr>
          <w:b/>
          <w:u w:val="single"/>
        </w:rPr>
      </w:pPr>
    </w:p>
    <w:p w:rsidR="00103E6B" w:rsidRPr="00103E6B" w:rsidRDefault="00103E6B" w:rsidP="00103E6B">
      <w:pPr>
        <w:pStyle w:val="Header"/>
        <w:tabs>
          <w:tab w:val="left" w:pos="720"/>
        </w:tabs>
      </w:pPr>
      <w:r w:rsidRPr="00103E6B">
        <w:t xml:space="preserve">A motion was made by </w:t>
      </w:r>
      <w:r w:rsidR="00A173F5">
        <w:t>Mr.</w:t>
      </w:r>
      <w:r w:rsidR="00A173F5" w:rsidRPr="00A173F5">
        <w:t xml:space="preserve"> </w:t>
      </w:r>
      <w:r w:rsidR="00A173F5" w:rsidRPr="004B13E9">
        <w:t>Occhiogrosso</w:t>
      </w:r>
      <w:r w:rsidR="00A173F5">
        <w:t xml:space="preserve"> </w:t>
      </w:r>
      <w:r w:rsidR="00A173F5" w:rsidRPr="00103E6B">
        <w:t>and</w:t>
      </w:r>
      <w:r w:rsidRPr="00103E6B">
        <w:t xml:space="preserve"> seconded by </w:t>
      </w:r>
      <w:r w:rsidR="00A173F5">
        <w:t xml:space="preserve">Councilman </w:t>
      </w:r>
      <w:proofErr w:type="spellStart"/>
      <w:r w:rsidR="00A173F5">
        <w:t>Mummolo</w:t>
      </w:r>
      <w:proofErr w:type="spellEnd"/>
      <w:r w:rsidRPr="00103E6B">
        <w:t xml:space="preserve"> to approve the vouchers</w:t>
      </w:r>
    </w:p>
    <w:p w:rsidR="00103E6B" w:rsidRPr="00103E6B" w:rsidRDefault="00103E6B" w:rsidP="00103E6B">
      <w:pPr>
        <w:pStyle w:val="Header"/>
        <w:tabs>
          <w:tab w:val="left" w:pos="720"/>
        </w:tabs>
        <w:rPr>
          <w:u w:val="single"/>
        </w:rPr>
      </w:pPr>
    </w:p>
    <w:p w:rsidR="00103E6B" w:rsidRPr="00103E6B" w:rsidRDefault="00103E6B" w:rsidP="00103E6B">
      <w:pPr>
        <w:pStyle w:val="Header"/>
        <w:tabs>
          <w:tab w:val="left" w:pos="720"/>
        </w:tabs>
      </w:pPr>
      <w:r w:rsidRPr="00103E6B">
        <w:t>VOTING IN THE AFFIRMATIVE</w:t>
      </w:r>
    </w:p>
    <w:p w:rsidR="00103E6B" w:rsidRPr="00103E6B" w:rsidRDefault="00103E6B" w:rsidP="00103E6B">
      <w:pPr>
        <w:pStyle w:val="Header"/>
        <w:tabs>
          <w:tab w:val="left" w:pos="720"/>
        </w:tabs>
      </w:pPr>
    </w:p>
    <w:p w:rsidR="00103E6B" w:rsidRPr="00103E6B" w:rsidRDefault="00103E6B" w:rsidP="00103E6B">
      <w:pPr>
        <w:pStyle w:val="Header"/>
        <w:tabs>
          <w:tab w:val="left" w:pos="720"/>
        </w:tabs>
      </w:pPr>
      <w:r w:rsidRPr="00103E6B">
        <w:t xml:space="preserve">Councilman </w:t>
      </w:r>
      <w:proofErr w:type="spellStart"/>
      <w:r w:rsidRPr="00103E6B">
        <w:t>Mummolo</w:t>
      </w:r>
      <w:proofErr w:type="spellEnd"/>
      <w:r w:rsidR="00A173F5">
        <w:t xml:space="preserve">, Mr. Occhiogrosso, Mr. Philipson, </w:t>
      </w:r>
      <w:r w:rsidR="00A173F5" w:rsidRPr="00103E6B">
        <w:t>Ms.</w:t>
      </w:r>
      <w:r w:rsidRPr="00103E6B">
        <w:t xml:space="preserve"> Lambusta, Mr. Nugent, Mr. Aiello, Mr. Osipovitch, </w:t>
      </w:r>
      <w:r w:rsidR="00A173F5">
        <w:t xml:space="preserve">Mr. Ward, </w:t>
      </w:r>
      <w:r w:rsidRPr="00103E6B">
        <w:t>Mr. Cooke</w:t>
      </w:r>
    </w:p>
    <w:p w:rsidR="008C7F10" w:rsidRDefault="008C7F10" w:rsidP="008C7F10">
      <w:pPr>
        <w:pStyle w:val="Header"/>
        <w:tabs>
          <w:tab w:val="clear" w:pos="4320"/>
          <w:tab w:val="clear" w:pos="8640"/>
          <w:tab w:val="left" w:pos="1635"/>
        </w:tabs>
        <w:rPr>
          <w:b/>
          <w:u w:val="single"/>
        </w:rPr>
      </w:pPr>
    </w:p>
    <w:p w:rsidR="00656E04" w:rsidRPr="00CE7FF3" w:rsidRDefault="00AE35E1" w:rsidP="00F24934">
      <w:pPr>
        <w:pStyle w:val="Header"/>
        <w:tabs>
          <w:tab w:val="left" w:pos="720"/>
        </w:tabs>
      </w:pPr>
      <w:r w:rsidRPr="004B13E9">
        <w:rPr>
          <w:b/>
          <w:u w:val="single"/>
        </w:rPr>
        <w:lastRenderedPageBreak/>
        <w:t>RESOLUTION</w:t>
      </w:r>
      <w:r w:rsidR="00DA0193" w:rsidRPr="004B13E9">
        <w:rPr>
          <w:b/>
          <w:u w:val="single"/>
        </w:rPr>
        <w:t>S</w:t>
      </w:r>
      <w:r w:rsidR="00656E04" w:rsidRPr="004B13E9">
        <w:rPr>
          <w:b/>
          <w:u w:val="single"/>
        </w:rPr>
        <w:t>:</w:t>
      </w:r>
    </w:p>
    <w:p w:rsidR="00120824" w:rsidRDefault="00120824" w:rsidP="00F24934">
      <w:pPr>
        <w:pStyle w:val="Header"/>
        <w:tabs>
          <w:tab w:val="left" w:pos="720"/>
        </w:tabs>
        <w:rPr>
          <w:b/>
        </w:rPr>
      </w:pPr>
    </w:p>
    <w:p w:rsidR="00103E6B" w:rsidRPr="00103E6B" w:rsidRDefault="00103E6B" w:rsidP="00103E6B">
      <w:pPr>
        <w:spacing w:line="276" w:lineRule="auto"/>
        <w:rPr>
          <w:rFonts w:eastAsiaTheme="minorEastAsia"/>
          <w:b/>
        </w:rPr>
      </w:pPr>
      <w:r w:rsidRPr="00103E6B">
        <w:rPr>
          <w:rFonts w:eastAsiaTheme="minorEastAsia"/>
          <w:b/>
        </w:rPr>
        <w:t>PB-2831A-MSP -C 8/20</w:t>
      </w:r>
    </w:p>
    <w:p w:rsidR="00103E6B" w:rsidRPr="00103E6B" w:rsidRDefault="00103E6B" w:rsidP="00103E6B">
      <w:pPr>
        <w:spacing w:line="276" w:lineRule="auto"/>
        <w:rPr>
          <w:rFonts w:eastAsiaTheme="minorEastAsia"/>
          <w:b/>
        </w:rPr>
      </w:pPr>
      <w:r w:rsidRPr="00103E6B">
        <w:rPr>
          <w:rFonts w:eastAsiaTheme="minorEastAsia"/>
          <w:b/>
        </w:rPr>
        <w:t>Beacon 70 c/o Dr. Karl Blum</w:t>
      </w:r>
    </w:p>
    <w:p w:rsidR="00103E6B" w:rsidRPr="00103E6B" w:rsidRDefault="00103E6B" w:rsidP="00103E6B">
      <w:pPr>
        <w:spacing w:line="276" w:lineRule="auto"/>
        <w:rPr>
          <w:rFonts w:eastAsiaTheme="minorEastAsia"/>
          <w:b/>
        </w:rPr>
      </w:pPr>
      <w:r w:rsidRPr="00103E6B">
        <w:rPr>
          <w:rFonts w:eastAsiaTheme="minorEastAsia"/>
          <w:b/>
        </w:rPr>
        <w:t>Block 673 Lot 18</w:t>
      </w:r>
    </w:p>
    <w:p w:rsidR="00103E6B" w:rsidRPr="00103E6B" w:rsidRDefault="00103E6B" w:rsidP="00103E6B">
      <w:pPr>
        <w:spacing w:line="276" w:lineRule="auto"/>
        <w:rPr>
          <w:rFonts w:eastAsiaTheme="minorEastAsia"/>
          <w:b/>
        </w:rPr>
      </w:pPr>
      <w:r w:rsidRPr="00103E6B">
        <w:rPr>
          <w:rFonts w:eastAsiaTheme="minorEastAsia"/>
          <w:b/>
        </w:rPr>
        <w:t>799 Route 70</w:t>
      </w:r>
    </w:p>
    <w:p w:rsidR="00103E6B" w:rsidRPr="00103E6B" w:rsidRDefault="00103E6B" w:rsidP="00103E6B">
      <w:pPr>
        <w:spacing w:line="276" w:lineRule="auto"/>
        <w:rPr>
          <w:rFonts w:eastAsiaTheme="minorEastAsia"/>
          <w:b/>
        </w:rPr>
      </w:pPr>
      <w:r w:rsidRPr="00103E6B">
        <w:rPr>
          <w:rFonts w:eastAsiaTheme="minorEastAsia"/>
          <w:b/>
        </w:rPr>
        <w:t>Amended Minor Site Plan w/Variance</w:t>
      </w:r>
    </w:p>
    <w:p w:rsidR="00FD45BF" w:rsidRDefault="00FD45BF" w:rsidP="00FD45BF">
      <w:pPr>
        <w:pStyle w:val="Header"/>
        <w:tabs>
          <w:tab w:val="left" w:pos="720"/>
        </w:tabs>
        <w:rPr>
          <w:b/>
        </w:rPr>
      </w:pPr>
    </w:p>
    <w:p w:rsidR="0041606E" w:rsidRPr="0041606E" w:rsidRDefault="0041606E" w:rsidP="0041606E">
      <w:pPr>
        <w:pStyle w:val="Header"/>
        <w:tabs>
          <w:tab w:val="left" w:pos="720"/>
        </w:tabs>
      </w:pPr>
      <w:r w:rsidRPr="0041606E">
        <w:t>A motion to approve the resolution was made by M</w:t>
      </w:r>
      <w:r w:rsidR="009E7B9E">
        <w:t xml:space="preserve">r. </w:t>
      </w:r>
      <w:r w:rsidR="00A173F5">
        <w:t>Occhiogrosso</w:t>
      </w:r>
      <w:r w:rsidR="009E7B9E">
        <w:t xml:space="preserve"> </w:t>
      </w:r>
      <w:r w:rsidRPr="0041606E">
        <w:t xml:space="preserve">and seconded by Mr. </w:t>
      </w:r>
      <w:r w:rsidR="00A173F5">
        <w:t>Aiello</w:t>
      </w:r>
      <w:r w:rsidRPr="0041606E">
        <w:t>.</w:t>
      </w:r>
    </w:p>
    <w:p w:rsidR="0041606E" w:rsidRPr="0041606E" w:rsidRDefault="0041606E" w:rsidP="0041606E">
      <w:pPr>
        <w:pStyle w:val="Header"/>
        <w:tabs>
          <w:tab w:val="left" w:pos="720"/>
        </w:tabs>
      </w:pPr>
    </w:p>
    <w:p w:rsidR="0041606E" w:rsidRPr="0041606E" w:rsidRDefault="0041606E" w:rsidP="0041606E">
      <w:pPr>
        <w:pStyle w:val="Header"/>
        <w:tabs>
          <w:tab w:val="left" w:pos="720"/>
        </w:tabs>
      </w:pPr>
      <w:r w:rsidRPr="0041606E">
        <w:t>VOTING IN THE AFFIRMATIVE</w:t>
      </w:r>
    </w:p>
    <w:p w:rsidR="0041606E" w:rsidRPr="0041606E" w:rsidRDefault="0041606E" w:rsidP="0041606E">
      <w:pPr>
        <w:pStyle w:val="Header"/>
        <w:tabs>
          <w:tab w:val="left" w:pos="720"/>
        </w:tabs>
      </w:pPr>
    </w:p>
    <w:p w:rsidR="0041606E" w:rsidRPr="0041606E" w:rsidRDefault="00A173F5" w:rsidP="0041606E">
      <w:pPr>
        <w:pStyle w:val="Header"/>
        <w:tabs>
          <w:tab w:val="left" w:pos="720"/>
        </w:tabs>
      </w:pPr>
      <w:r>
        <w:t xml:space="preserve">Councilman </w:t>
      </w:r>
      <w:proofErr w:type="spellStart"/>
      <w:r>
        <w:t>Mummolo</w:t>
      </w:r>
      <w:proofErr w:type="spellEnd"/>
      <w:r>
        <w:t xml:space="preserve">, </w:t>
      </w:r>
      <w:r w:rsidR="0041606E" w:rsidRPr="0041606E">
        <w:t xml:space="preserve">Mr. Occhiogrosso, Mr. Philipson, Ms. Lambusta, Mr. Nugent, </w:t>
      </w:r>
      <w:r w:rsidR="009E7B9E">
        <w:t>M</w:t>
      </w:r>
      <w:r>
        <w:t>r. Aiello</w:t>
      </w:r>
      <w:r w:rsidR="009E7B9E">
        <w:t xml:space="preserve">, </w:t>
      </w:r>
      <w:r w:rsidR="0041606E" w:rsidRPr="0041606E">
        <w:t>Mr. Osipovitch, Mr. Ward, Mr. Cooke</w:t>
      </w:r>
    </w:p>
    <w:p w:rsidR="0041606E" w:rsidRPr="0041606E" w:rsidRDefault="0041606E" w:rsidP="0041606E">
      <w:pPr>
        <w:pStyle w:val="Header"/>
        <w:tabs>
          <w:tab w:val="left" w:pos="720"/>
        </w:tabs>
      </w:pPr>
    </w:p>
    <w:p w:rsidR="00FD45BF" w:rsidRPr="0041606E" w:rsidRDefault="0041606E" w:rsidP="0041606E">
      <w:pPr>
        <w:pStyle w:val="Header"/>
        <w:tabs>
          <w:tab w:val="left" w:pos="720"/>
        </w:tabs>
      </w:pPr>
      <w:r w:rsidRPr="0041606E">
        <w:t>The motion was approved and Resolution R-</w:t>
      </w:r>
      <w:r w:rsidR="00B87114">
        <w:t>30</w:t>
      </w:r>
      <w:r w:rsidRPr="0041606E">
        <w:t>-2020 was adopted.</w:t>
      </w:r>
    </w:p>
    <w:p w:rsidR="00E50CD2" w:rsidRDefault="00E50CD2"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A173F5" w:rsidRDefault="00A173F5" w:rsidP="00A173F5">
      <w:pPr>
        <w:spacing w:line="276" w:lineRule="auto"/>
        <w:rPr>
          <w:b/>
          <w:u w:val="single"/>
        </w:rPr>
      </w:pPr>
    </w:p>
    <w:p w:rsidR="00A173F5" w:rsidRPr="00103E6B" w:rsidRDefault="00A173F5" w:rsidP="00A173F5">
      <w:pPr>
        <w:spacing w:line="276" w:lineRule="auto"/>
        <w:rPr>
          <w:rFonts w:eastAsiaTheme="minorEastAsia"/>
          <w:b/>
        </w:rPr>
      </w:pPr>
      <w:r w:rsidRPr="00103E6B">
        <w:rPr>
          <w:rFonts w:eastAsiaTheme="minorEastAsia"/>
          <w:b/>
        </w:rPr>
        <w:t>PB-2859-MS-V 9/20</w:t>
      </w:r>
    </w:p>
    <w:p w:rsidR="00A173F5" w:rsidRPr="00103E6B" w:rsidRDefault="00A173F5" w:rsidP="00A173F5">
      <w:pPr>
        <w:spacing w:line="276" w:lineRule="auto"/>
        <w:rPr>
          <w:rFonts w:eastAsiaTheme="minorEastAsia"/>
          <w:b/>
        </w:rPr>
      </w:pPr>
      <w:r w:rsidRPr="00103E6B">
        <w:rPr>
          <w:rFonts w:eastAsiaTheme="minorEastAsia"/>
          <w:b/>
        </w:rPr>
        <w:t>545 Winding River LLC</w:t>
      </w:r>
    </w:p>
    <w:p w:rsidR="00A173F5" w:rsidRPr="00103E6B" w:rsidRDefault="00A173F5" w:rsidP="00A173F5">
      <w:pPr>
        <w:spacing w:line="276" w:lineRule="auto"/>
        <w:rPr>
          <w:rFonts w:eastAsiaTheme="minorEastAsia"/>
          <w:b/>
        </w:rPr>
      </w:pPr>
      <w:r w:rsidRPr="00103E6B">
        <w:rPr>
          <w:rFonts w:eastAsiaTheme="minorEastAsia"/>
          <w:b/>
        </w:rPr>
        <w:t>Block 1385.04 Lot 40</w:t>
      </w:r>
    </w:p>
    <w:p w:rsidR="00A173F5" w:rsidRPr="00103E6B" w:rsidRDefault="00A173F5" w:rsidP="00A173F5">
      <w:pPr>
        <w:spacing w:line="276" w:lineRule="auto"/>
        <w:rPr>
          <w:rFonts w:eastAsiaTheme="minorEastAsia"/>
          <w:b/>
        </w:rPr>
      </w:pPr>
      <w:r w:rsidRPr="00103E6B">
        <w:rPr>
          <w:rFonts w:eastAsiaTheme="minorEastAsia"/>
          <w:b/>
        </w:rPr>
        <w:t>545 Winding River Rd.</w:t>
      </w:r>
    </w:p>
    <w:p w:rsidR="00A173F5" w:rsidRPr="00A173F5" w:rsidRDefault="00A173F5" w:rsidP="00A173F5">
      <w:pPr>
        <w:pStyle w:val="BodyText"/>
        <w:jc w:val="left"/>
        <w:rPr>
          <w:rFonts w:ascii="Times New Roman" w:hAnsi="Times New Roman" w:cs="Times New Roman"/>
          <w:b/>
        </w:rPr>
      </w:pPr>
      <w:r w:rsidRPr="00103E6B">
        <w:rPr>
          <w:rFonts w:ascii="Times New Roman" w:eastAsiaTheme="minorEastAsia" w:hAnsi="Times New Roman" w:cs="Times New Roman"/>
          <w:b/>
        </w:rPr>
        <w:t>Minor Subdivision with Variance</w:t>
      </w:r>
    </w:p>
    <w:p w:rsidR="00120824" w:rsidRDefault="00120824" w:rsidP="00A14840">
      <w:pPr>
        <w:pStyle w:val="BodyText"/>
        <w:jc w:val="left"/>
        <w:rPr>
          <w:rFonts w:ascii="Times New Roman" w:hAnsi="Times New Roman" w:cs="Times New Roman"/>
          <w:b/>
          <w:u w:val="single"/>
        </w:rPr>
      </w:pPr>
    </w:p>
    <w:p w:rsidR="00A173F5" w:rsidRDefault="00A173F5" w:rsidP="00A14840">
      <w:pPr>
        <w:pStyle w:val="BodyText"/>
        <w:jc w:val="left"/>
        <w:rPr>
          <w:rFonts w:ascii="Times New Roman" w:hAnsi="Times New Roman" w:cs="Times New Roman"/>
        </w:rPr>
      </w:pPr>
      <w:r>
        <w:rPr>
          <w:rFonts w:ascii="Times New Roman" w:hAnsi="Times New Roman" w:cs="Times New Roman"/>
        </w:rPr>
        <w:t>It was announced by the Chairman that this case will not be heard and will be moved to the January 13</w:t>
      </w:r>
      <w:r w:rsidRPr="00A173F5">
        <w:rPr>
          <w:rFonts w:ascii="Times New Roman" w:hAnsi="Times New Roman" w:cs="Times New Roman"/>
          <w:vertAlign w:val="superscript"/>
        </w:rPr>
        <w:t>th</w:t>
      </w:r>
      <w:r>
        <w:rPr>
          <w:rFonts w:ascii="Times New Roman" w:hAnsi="Times New Roman" w:cs="Times New Roman"/>
        </w:rPr>
        <w:t xml:space="preserve"> 2021 and they will be publishing notice for the next meeting. </w:t>
      </w:r>
    </w:p>
    <w:p w:rsidR="00A173F5" w:rsidRPr="00A173F5" w:rsidRDefault="00A173F5" w:rsidP="00A14840">
      <w:pPr>
        <w:pStyle w:val="BodyText"/>
        <w:jc w:val="left"/>
        <w:rPr>
          <w:rFonts w:ascii="Times New Roman" w:hAnsi="Times New Roman" w:cs="Times New Roman"/>
        </w:rPr>
      </w:pPr>
    </w:p>
    <w:p w:rsidR="00103E6B" w:rsidRPr="00103E6B" w:rsidRDefault="00103E6B" w:rsidP="00103E6B">
      <w:pPr>
        <w:rPr>
          <w:rFonts w:eastAsiaTheme="minorEastAsia"/>
          <w:b/>
        </w:rPr>
      </w:pPr>
      <w:r w:rsidRPr="00103E6B">
        <w:rPr>
          <w:rFonts w:eastAsiaTheme="minorEastAsia"/>
          <w:b/>
        </w:rPr>
        <w:t xml:space="preserve">Ordinance vacating a portion of </w:t>
      </w:r>
    </w:p>
    <w:p w:rsidR="00103E6B" w:rsidRPr="00103E6B" w:rsidRDefault="00103E6B" w:rsidP="00103E6B">
      <w:pPr>
        <w:rPr>
          <w:rFonts w:eastAsiaTheme="minorEastAsia"/>
          <w:b/>
        </w:rPr>
      </w:pPr>
      <w:r w:rsidRPr="00103E6B">
        <w:rPr>
          <w:rFonts w:eastAsiaTheme="minorEastAsia"/>
          <w:b/>
        </w:rPr>
        <w:t xml:space="preserve">Delmar Drive adjacent to Block 312, Lot 20 </w:t>
      </w:r>
    </w:p>
    <w:p w:rsidR="00103E6B" w:rsidRPr="00B34E99" w:rsidRDefault="00103E6B" w:rsidP="00103E6B">
      <w:pPr>
        <w:rPr>
          <w:rFonts w:eastAsiaTheme="minorEastAsia"/>
          <w:b/>
        </w:rPr>
      </w:pPr>
      <w:r w:rsidRPr="00B34E99">
        <w:rPr>
          <w:rFonts w:eastAsiaTheme="minorEastAsia"/>
          <w:b/>
        </w:rPr>
        <w:t>Presented by: Tara Paxton, MPA, PP, AICP</w:t>
      </w:r>
    </w:p>
    <w:p w:rsidR="003E2E0A" w:rsidRDefault="003E2E0A" w:rsidP="00103E6B">
      <w:pPr>
        <w:rPr>
          <w:rFonts w:eastAsiaTheme="minorEastAsia"/>
        </w:rPr>
      </w:pPr>
    </w:p>
    <w:p w:rsidR="003E2E0A" w:rsidRDefault="003E2E0A" w:rsidP="00103E6B">
      <w:pPr>
        <w:rPr>
          <w:rFonts w:eastAsiaTheme="minorEastAsia"/>
        </w:rPr>
      </w:pPr>
      <w:r>
        <w:rPr>
          <w:rFonts w:eastAsiaTheme="minorEastAsia"/>
        </w:rPr>
        <w:t xml:space="preserve">Ms. Paxton presented to the Board a street vacation for a portion of Delmar Drive that is between Baywood Blvd and Drum Point </w:t>
      </w:r>
      <w:proofErr w:type="gramStart"/>
      <w:r>
        <w:rPr>
          <w:rFonts w:eastAsiaTheme="minorEastAsia"/>
        </w:rPr>
        <w:t xml:space="preserve">Road </w:t>
      </w:r>
      <w:r w:rsidR="00CB6C7D">
        <w:rPr>
          <w:rFonts w:eastAsiaTheme="minorEastAsia"/>
        </w:rPr>
        <w:t>,</w:t>
      </w:r>
      <w:proofErr w:type="gramEnd"/>
      <w:r w:rsidR="00E14974">
        <w:rPr>
          <w:rFonts w:eastAsiaTheme="minorEastAsia"/>
        </w:rPr>
        <w:t xml:space="preserve"> </w:t>
      </w:r>
      <w:r>
        <w:rPr>
          <w:rFonts w:eastAsiaTheme="minorEastAsia"/>
        </w:rPr>
        <w:t xml:space="preserve">where the application is requesting to add square footage to his lot 20.  </w:t>
      </w:r>
    </w:p>
    <w:p w:rsidR="00A173F5" w:rsidRDefault="00A173F5" w:rsidP="00103E6B">
      <w:pPr>
        <w:rPr>
          <w:rFonts w:eastAsiaTheme="minorEastAsia"/>
        </w:rPr>
      </w:pPr>
    </w:p>
    <w:p w:rsidR="003E2E0A" w:rsidRPr="00D60121" w:rsidRDefault="003E2E0A" w:rsidP="003E2E0A">
      <w:pPr>
        <w:pStyle w:val="BodyText"/>
        <w:rPr>
          <w:rFonts w:ascii="Times New Roman" w:hAnsi="Times New Roman" w:cs="Times New Roman"/>
        </w:rPr>
      </w:pPr>
      <w:r w:rsidRPr="00D60121">
        <w:rPr>
          <w:rFonts w:ascii="Times New Roman" w:hAnsi="Times New Roman" w:cs="Times New Roman"/>
        </w:rPr>
        <w:t xml:space="preserve">A motion to approve the </w:t>
      </w:r>
      <w:r>
        <w:rPr>
          <w:rFonts w:ascii="Times New Roman" w:hAnsi="Times New Roman" w:cs="Times New Roman"/>
        </w:rPr>
        <w:t>resolution</w:t>
      </w:r>
      <w:r w:rsidRPr="00D60121">
        <w:rPr>
          <w:rFonts w:ascii="Times New Roman" w:hAnsi="Times New Roman" w:cs="Times New Roman"/>
        </w:rPr>
        <w:t xml:space="preserve"> was made by </w:t>
      </w: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w:t>
      </w:r>
      <w:r w:rsidRPr="00D60121">
        <w:rPr>
          <w:rFonts w:ascii="Times New Roman" w:hAnsi="Times New Roman" w:cs="Times New Roman"/>
        </w:rPr>
        <w:t>and seconded by M</w:t>
      </w:r>
      <w:r>
        <w:rPr>
          <w:rFonts w:ascii="Times New Roman" w:hAnsi="Times New Roman" w:cs="Times New Roman"/>
        </w:rPr>
        <w:t>s. Lambusta</w:t>
      </w:r>
      <w:r w:rsidRPr="00D60121">
        <w:rPr>
          <w:rFonts w:ascii="Times New Roman" w:hAnsi="Times New Roman" w:cs="Times New Roman"/>
        </w:rPr>
        <w:t>.</w:t>
      </w:r>
    </w:p>
    <w:p w:rsidR="003E2E0A" w:rsidRPr="00D60121" w:rsidRDefault="003E2E0A" w:rsidP="003E2E0A">
      <w:pPr>
        <w:pStyle w:val="BodyText"/>
        <w:rPr>
          <w:rFonts w:ascii="Times New Roman" w:hAnsi="Times New Roman" w:cs="Times New Roman"/>
        </w:rPr>
      </w:pPr>
    </w:p>
    <w:p w:rsidR="003E2E0A" w:rsidRPr="00D60121" w:rsidRDefault="003E2E0A" w:rsidP="003E2E0A">
      <w:pPr>
        <w:pStyle w:val="BodyText"/>
        <w:rPr>
          <w:rFonts w:ascii="Times New Roman" w:hAnsi="Times New Roman" w:cs="Times New Roman"/>
        </w:rPr>
      </w:pPr>
      <w:r w:rsidRPr="00D60121">
        <w:rPr>
          <w:rFonts w:ascii="Times New Roman" w:hAnsi="Times New Roman" w:cs="Times New Roman"/>
        </w:rPr>
        <w:t>VOTING IN THE AFFIRMATIVE</w:t>
      </w:r>
    </w:p>
    <w:p w:rsidR="003E2E0A" w:rsidRPr="00D60121" w:rsidRDefault="003E2E0A" w:rsidP="003E2E0A">
      <w:pPr>
        <w:pStyle w:val="BodyText"/>
        <w:rPr>
          <w:rFonts w:ascii="Times New Roman" w:hAnsi="Times New Roman" w:cs="Times New Roman"/>
        </w:rPr>
      </w:pPr>
    </w:p>
    <w:p w:rsidR="003E2E0A" w:rsidRDefault="003E2E0A" w:rsidP="003E2E0A">
      <w:pPr>
        <w:pStyle w:val="BodyTex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w:t>
      </w:r>
      <w:r w:rsidRPr="00D60121">
        <w:rPr>
          <w:rFonts w:ascii="Times New Roman" w:hAnsi="Times New Roman" w:cs="Times New Roman"/>
        </w:rPr>
        <w:t xml:space="preserve">Mr. Occhiogrosso, Mr. Philipson, Ms. Lambusta, Mr. Nugent, </w:t>
      </w:r>
      <w:r>
        <w:rPr>
          <w:rFonts w:ascii="Times New Roman" w:hAnsi="Times New Roman" w:cs="Times New Roman"/>
        </w:rPr>
        <w:t>Mr. Fag</w:t>
      </w:r>
      <w:r w:rsidR="002F4B45">
        <w:rPr>
          <w:rFonts w:ascii="Times New Roman" w:hAnsi="Times New Roman" w:cs="Times New Roman"/>
        </w:rPr>
        <w:t>e</w:t>
      </w:r>
      <w:r>
        <w:rPr>
          <w:rFonts w:ascii="Times New Roman" w:hAnsi="Times New Roman" w:cs="Times New Roman"/>
        </w:rPr>
        <w:t xml:space="preserve">n, </w:t>
      </w:r>
      <w:r w:rsidR="002F4B45">
        <w:rPr>
          <w:rFonts w:ascii="Times New Roman" w:hAnsi="Times New Roman" w:cs="Times New Roman"/>
        </w:rPr>
        <w:t xml:space="preserve">Mr. Aiello, </w:t>
      </w:r>
      <w:r w:rsidRPr="00D60121">
        <w:rPr>
          <w:rFonts w:ascii="Times New Roman" w:hAnsi="Times New Roman" w:cs="Times New Roman"/>
        </w:rPr>
        <w:t>Mr. Osipovitch,</w:t>
      </w:r>
      <w:r>
        <w:rPr>
          <w:rFonts w:ascii="Times New Roman" w:hAnsi="Times New Roman" w:cs="Times New Roman"/>
        </w:rPr>
        <w:t xml:space="preserve"> Mr. </w:t>
      </w:r>
      <w:r w:rsidR="002F4B45">
        <w:rPr>
          <w:rFonts w:ascii="Times New Roman" w:hAnsi="Times New Roman" w:cs="Times New Roman"/>
        </w:rPr>
        <w:t>Ward,</w:t>
      </w:r>
      <w:r w:rsidRPr="00D60121">
        <w:rPr>
          <w:rFonts w:ascii="Times New Roman" w:hAnsi="Times New Roman" w:cs="Times New Roman"/>
        </w:rPr>
        <w:t xml:space="preserve"> Mr. Cooke</w:t>
      </w:r>
    </w:p>
    <w:p w:rsidR="00B34E99" w:rsidRDefault="00B34E99" w:rsidP="003E2E0A">
      <w:pPr>
        <w:pStyle w:val="BodyText"/>
        <w:rPr>
          <w:rFonts w:ascii="Times New Roman" w:hAnsi="Times New Roman" w:cs="Times New Roman"/>
        </w:rPr>
      </w:pPr>
    </w:p>
    <w:p w:rsidR="00AE4F93" w:rsidRDefault="00AE4F93" w:rsidP="003E2E0A">
      <w:pPr>
        <w:pStyle w:val="BodyText"/>
        <w:rPr>
          <w:rFonts w:ascii="Times New Roman" w:hAnsi="Times New Roman" w:cs="Times New Roman"/>
        </w:rPr>
      </w:pPr>
    </w:p>
    <w:p w:rsidR="00103E6B" w:rsidRPr="00103E6B" w:rsidRDefault="00103E6B" w:rsidP="00103E6B">
      <w:pPr>
        <w:rPr>
          <w:rFonts w:eastAsiaTheme="minorEastAsia"/>
        </w:rPr>
      </w:pPr>
      <w:r w:rsidRPr="00103E6B">
        <w:rPr>
          <w:rFonts w:eastAsiaTheme="minorEastAsia"/>
        </w:rPr>
        <w:lastRenderedPageBreak/>
        <w:tab/>
      </w:r>
      <w:r w:rsidRPr="00103E6B">
        <w:rPr>
          <w:rFonts w:eastAsiaTheme="minorEastAsia"/>
        </w:rPr>
        <w:tab/>
      </w:r>
      <w:r w:rsidRPr="00103E6B">
        <w:rPr>
          <w:rFonts w:eastAsiaTheme="minorEastAsia"/>
        </w:rPr>
        <w:tab/>
      </w:r>
    </w:p>
    <w:p w:rsidR="00103E6B" w:rsidRPr="00103E6B" w:rsidRDefault="00103E6B" w:rsidP="00103E6B">
      <w:pPr>
        <w:rPr>
          <w:rFonts w:eastAsiaTheme="minorEastAsia"/>
          <w:b/>
        </w:rPr>
      </w:pPr>
      <w:r w:rsidRPr="00103E6B">
        <w:rPr>
          <w:rFonts w:eastAsiaTheme="minorEastAsia"/>
          <w:b/>
        </w:rPr>
        <w:t>PB-2852-PSP-FSP-C-2/20</w:t>
      </w:r>
    </w:p>
    <w:p w:rsidR="00103E6B" w:rsidRPr="00103E6B" w:rsidRDefault="00103E6B" w:rsidP="00103E6B">
      <w:pPr>
        <w:rPr>
          <w:rFonts w:eastAsiaTheme="minorEastAsia"/>
          <w:b/>
        </w:rPr>
      </w:pPr>
      <w:r w:rsidRPr="00103E6B">
        <w:rPr>
          <w:rFonts w:eastAsiaTheme="minorEastAsia"/>
          <w:b/>
        </w:rPr>
        <w:t>Old Silverton Rd, LLC</w:t>
      </w:r>
    </w:p>
    <w:p w:rsidR="00103E6B" w:rsidRPr="00103E6B" w:rsidRDefault="00103E6B" w:rsidP="00103E6B">
      <w:pPr>
        <w:rPr>
          <w:rFonts w:eastAsiaTheme="minorEastAsia"/>
          <w:b/>
        </w:rPr>
      </w:pPr>
      <w:r w:rsidRPr="00103E6B">
        <w:rPr>
          <w:rFonts w:eastAsiaTheme="minorEastAsia"/>
          <w:b/>
        </w:rPr>
        <w:t>Block 549 Lot 7</w:t>
      </w:r>
    </w:p>
    <w:p w:rsidR="00103E6B" w:rsidRPr="00103E6B" w:rsidRDefault="00103E6B" w:rsidP="00103E6B">
      <w:pPr>
        <w:rPr>
          <w:rFonts w:eastAsiaTheme="minorEastAsia"/>
          <w:b/>
        </w:rPr>
      </w:pPr>
      <w:r w:rsidRPr="00103E6B">
        <w:rPr>
          <w:rFonts w:eastAsiaTheme="minorEastAsia"/>
          <w:b/>
        </w:rPr>
        <w:t>427 Old Silverton Rd</w:t>
      </w:r>
    </w:p>
    <w:p w:rsidR="00103E6B" w:rsidRDefault="00103E6B" w:rsidP="00103E6B">
      <w:pPr>
        <w:rPr>
          <w:rFonts w:eastAsiaTheme="minorEastAsia"/>
          <w:b/>
        </w:rPr>
      </w:pPr>
      <w:r w:rsidRPr="00103E6B">
        <w:rPr>
          <w:rFonts w:eastAsiaTheme="minorEastAsia"/>
          <w:b/>
        </w:rPr>
        <w:t xml:space="preserve">Preliminary &amp; Final Site Plan w/Variance </w:t>
      </w:r>
    </w:p>
    <w:p w:rsidR="002F4B45" w:rsidRPr="00AB552C" w:rsidRDefault="002F4B45" w:rsidP="00103E6B">
      <w:pPr>
        <w:rPr>
          <w:rFonts w:eastAsiaTheme="minorEastAsia"/>
        </w:rPr>
      </w:pPr>
    </w:p>
    <w:p w:rsidR="00996578" w:rsidRDefault="00996578" w:rsidP="00103E6B">
      <w:pPr>
        <w:rPr>
          <w:rFonts w:eastAsiaTheme="minorEastAsia"/>
        </w:rPr>
      </w:pPr>
      <w:r>
        <w:rPr>
          <w:rFonts w:eastAsiaTheme="minorEastAsia"/>
        </w:rPr>
        <w:t xml:space="preserve">The </w:t>
      </w:r>
      <w:r w:rsidR="00AB552C" w:rsidRPr="00AB552C">
        <w:rPr>
          <w:rFonts w:eastAsiaTheme="minorEastAsia"/>
        </w:rPr>
        <w:t xml:space="preserve">applicant </w:t>
      </w:r>
      <w:r w:rsidR="009F4777">
        <w:rPr>
          <w:rFonts w:eastAsiaTheme="minorEastAsia"/>
        </w:rPr>
        <w:t>Sam Pica III</w:t>
      </w:r>
      <w:r w:rsidR="003E04F5">
        <w:rPr>
          <w:rFonts w:eastAsiaTheme="minorEastAsia"/>
        </w:rPr>
        <w:t xml:space="preserve">, </w:t>
      </w:r>
      <w:r w:rsidR="00AB552C" w:rsidRPr="00AB552C">
        <w:rPr>
          <w:rFonts w:eastAsiaTheme="minorEastAsia"/>
        </w:rPr>
        <w:t>was represented by Timothy B. Middleton, Esq</w:t>
      </w:r>
      <w:r>
        <w:rPr>
          <w:rFonts w:eastAsiaTheme="minorEastAsia"/>
        </w:rPr>
        <w:t xml:space="preserve">. </w:t>
      </w:r>
      <w:r w:rsidR="00625C63">
        <w:rPr>
          <w:rFonts w:eastAsiaTheme="minorEastAsia"/>
        </w:rPr>
        <w:t xml:space="preserve">Mr. Pica </w:t>
      </w:r>
      <w:r w:rsidR="003E04F5">
        <w:rPr>
          <w:rFonts w:eastAsiaTheme="minorEastAsia"/>
        </w:rPr>
        <w:t xml:space="preserve">was sworn in and </w:t>
      </w:r>
      <w:r w:rsidR="00625C63">
        <w:rPr>
          <w:rFonts w:eastAsiaTheme="minorEastAsia"/>
        </w:rPr>
        <w:t xml:space="preserve">testified the </w:t>
      </w:r>
      <w:r w:rsidR="00D858B1">
        <w:rPr>
          <w:rFonts w:eastAsiaTheme="minorEastAsia"/>
        </w:rPr>
        <w:t xml:space="preserve">use of the </w:t>
      </w:r>
      <w:r w:rsidR="00625C63">
        <w:rPr>
          <w:rFonts w:eastAsiaTheme="minorEastAsia"/>
        </w:rPr>
        <w:t xml:space="preserve">proposed </w:t>
      </w:r>
      <w:r w:rsidR="00D858B1">
        <w:rPr>
          <w:rFonts w:eastAsiaTheme="minorEastAsia"/>
        </w:rPr>
        <w:t xml:space="preserve">site </w:t>
      </w:r>
      <w:r w:rsidR="00625C63">
        <w:rPr>
          <w:rFonts w:eastAsiaTheme="minorEastAsia"/>
        </w:rPr>
        <w:t xml:space="preserve">at 427 Old Silverton Road which is located in the Village zone. The current lot is </w:t>
      </w:r>
      <w:proofErr w:type="gramStart"/>
      <w:r w:rsidR="00625C63">
        <w:rPr>
          <w:rFonts w:eastAsiaTheme="minorEastAsia"/>
        </w:rPr>
        <w:t xml:space="preserve">vacant </w:t>
      </w:r>
      <w:r w:rsidR="00E14974">
        <w:rPr>
          <w:rFonts w:eastAsiaTheme="minorEastAsia"/>
        </w:rPr>
        <w:t>,</w:t>
      </w:r>
      <w:proofErr w:type="gramEnd"/>
      <w:r w:rsidR="00E14974">
        <w:rPr>
          <w:rFonts w:eastAsiaTheme="minorEastAsia"/>
        </w:rPr>
        <w:t xml:space="preserve"> </w:t>
      </w:r>
      <w:r w:rsidR="00625C63">
        <w:rPr>
          <w:rFonts w:eastAsiaTheme="minorEastAsia"/>
        </w:rPr>
        <w:t xml:space="preserve">which Mr. Pica proposes two new buildings, the first building will contain five contractor units on the first floor with an office and two apartments </w:t>
      </w:r>
      <w:r w:rsidR="00E14974">
        <w:rPr>
          <w:rFonts w:eastAsiaTheme="minorEastAsia"/>
        </w:rPr>
        <w:t>. T</w:t>
      </w:r>
      <w:r w:rsidR="00625C63">
        <w:rPr>
          <w:rFonts w:eastAsiaTheme="minorEastAsia"/>
        </w:rPr>
        <w:t xml:space="preserve">he second floor and the second building will contain office space, storage and a garage.  </w:t>
      </w:r>
    </w:p>
    <w:p w:rsidR="00625C63" w:rsidRDefault="00625C63" w:rsidP="00103E6B">
      <w:pPr>
        <w:rPr>
          <w:rFonts w:eastAsiaTheme="minorEastAsia"/>
        </w:rPr>
      </w:pPr>
    </w:p>
    <w:p w:rsidR="00B277AB" w:rsidRDefault="00625C63" w:rsidP="00103E6B">
      <w:pPr>
        <w:rPr>
          <w:rFonts w:eastAsiaTheme="minorEastAsia"/>
        </w:rPr>
      </w:pPr>
      <w:r>
        <w:rPr>
          <w:rFonts w:eastAsiaTheme="minorEastAsia"/>
        </w:rPr>
        <w:t xml:space="preserve">Mr. Pica stated that the contractor units will be available for “mom and pop” type operations like electricians and plumbers to store their equipment and some vehicles. Business hours will run as normal 9-5 operations, no employees will meet on the premises. There will be some parking inside the building. The apartments on the second floor will be rented out to firemen and police men in the area that need rental opportunities. </w:t>
      </w:r>
      <w:r w:rsidR="00B277AB">
        <w:rPr>
          <w:rFonts w:eastAsiaTheme="minorEastAsia"/>
        </w:rPr>
        <w:t xml:space="preserve">The second building as described by Mr. Pica </w:t>
      </w:r>
      <w:r w:rsidR="00E14974">
        <w:rPr>
          <w:rFonts w:eastAsiaTheme="minorEastAsia"/>
        </w:rPr>
        <w:t>“</w:t>
      </w:r>
      <w:r w:rsidR="00B277AB">
        <w:rPr>
          <w:rFonts w:eastAsiaTheme="minorEastAsia"/>
        </w:rPr>
        <w:t>will be used as his own personal office and garage as he needs more parking</w:t>
      </w:r>
      <w:r w:rsidR="00E14974">
        <w:rPr>
          <w:rFonts w:eastAsiaTheme="minorEastAsia"/>
        </w:rPr>
        <w:t>”</w:t>
      </w:r>
      <w:r w:rsidR="00B277AB">
        <w:rPr>
          <w:rFonts w:eastAsiaTheme="minorEastAsia"/>
        </w:rPr>
        <w:t xml:space="preserve">. </w:t>
      </w:r>
    </w:p>
    <w:p w:rsidR="00625C63" w:rsidRDefault="00625C63" w:rsidP="00103E6B">
      <w:pPr>
        <w:rPr>
          <w:rFonts w:eastAsiaTheme="minorEastAsia"/>
        </w:rPr>
      </w:pPr>
    </w:p>
    <w:p w:rsidR="00B277AB" w:rsidRDefault="00AB552C" w:rsidP="00E43EEB">
      <w:pPr>
        <w:rPr>
          <w:rFonts w:eastAsiaTheme="minorEastAsia"/>
        </w:rPr>
      </w:pPr>
      <w:r w:rsidRPr="00AB552C">
        <w:rPr>
          <w:rFonts w:eastAsiaTheme="minorEastAsia"/>
        </w:rPr>
        <w:t xml:space="preserve">Richard P. </w:t>
      </w:r>
      <w:proofErr w:type="spellStart"/>
      <w:r w:rsidRPr="00AB552C">
        <w:rPr>
          <w:rFonts w:eastAsiaTheme="minorEastAsia"/>
        </w:rPr>
        <w:t>Tokarski</w:t>
      </w:r>
      <w:proofErr w:type="spellEnd"/>
      <w:r w:rsidRPr="00AB552C">
        <w:rPr>
          <w:rFonts w:eastAsiaTheme="minorEastAsia"/>
        </w:rPr>
        <w:t xml:space="preserve">, Jr., AIA, </w:t>
      </w:r>
      <w:proofErr w:type="spellStart"/>
      <w:r w:rsidRPr="00AB552C">
        <w:rPr>
          <w:rFonts w:eastAsiaTheme="minorEastAsia"/>
        </w:rPr>
        <w:t>Tokarski</w:t>
      </w:r>
      <w:proofErr w:type="spellEnd"/>
      <w:r w:rsidRPr="00AB552C">
        <w:rPr>
          <w:rFonts w:eastAsiaTheme="minorEastAsia"/>
        </w:rPr>
        <w:t xml:space="preserve"> </w:t>
      </w:r>
      <w:proofErr w:type="spellStart"/>
      <w:r w:rsidRPr="00AB552C">
        <w:rPr>
          <w:rFonts w:eastAsiaTheme="minorEastAsia"/>
        </w:rPr>
        <w:t>Millemann</w:t>
      </w:r>
      <w:proofErr w:type="spellEnd"/>
      <w:r w:rsidRPr="00AB552C">
        <w:rPr>
          <w:rFonts w:eastAsiaTheme="minorEastAsia"/>
        </w:rPr>
        <w:t xml:space="preserve"> Architects, LLC, the applicant’s architect</w:t>
      </w:r>
      <w:r w:rsidR="00B277AB">
        <w:rPr>
          <w:rFonts w:eastAsiaTheme="minorEastAsia"/>
        </w:rPr>
        <w:t xml:space="preserve"> was sworn in. Mr. </w:t>
      </w:r>
      <w:proofErr w:type="spellStart"/>
      <w:r w:rsidR="00B277AB">
        <w:rPr>
          <w:rFonts w:eastAsiaTheme="minorEastAsia"/>
        </w:rPr>
        <w:t>Tokarski</w:t>
      </w:r>
      <w:proofErr w:type="spellEnd"/>
      <w:r w:rsidR="00B277AB">
        <w:rPr>
          <w:rFonts w:eastAsiaTheme="minorEastAsia"/>
        </w:rPr>
        <w:t xml:space="preserve"> testified the</w:t>
      </w:r>
      <w:r w:rsidR="00E43EEB">
        <w:rPr>
          <w:rFonts w:eastAsiaTheme="minorEastAsia"/>
        </w:rPr>
        <w:t xml:space="preserve"> five contractors’ unit</w:t>
      </w:r>
      <w:r w:rsidR="00CB1130">
        <w:rPr>
          <w:rFonts w:eastAsiaTheme="minorEastAsia"/>
        </w:rPr>
        <w:t xml:space="preserve">s </w:t>
      </w:r>
      <w:r w:rsidR="004F27DF">
        <w:rPr>
          <w:rFonts w:eastAsiaTheme="minorEastAsia"/>
        </w:rPr>
        <w:t>will have</w:t>
      </w:r>
      <w:r w:rsidR="00CB1130">
        <w:rPr>
          <w:rFonts w:eastAsiaTheme="minorEastAsia"/>
        </w:rPr>
        <w:t xml:space="preserve"> a rear entrance to the apartments upstair</w:t>
      </w:r>
      <w:r w:rsidR="004F27DF">
        <w:rPr>
          <w:rFonts w:eastAsiaTheme="minorEastAsia"/>
        </w:rPr>
        <w:t>s and each</w:t>
      </w:r>
      <w:r w:rsidR="00CB1130">
        <w:rPr>
          <w:rFonts w:eastAsiaTheme="minorEastAsia"/>
        </w:rPr>
        <w:t xml:space="preserve"> unit</w:t>
      </w:r>
      <w:r w:rsidR="00B277AB">
        <w:rPr>
          <w:rFonts w:eastAsiaTheme="minorEastAsia"/>
        </w:rPr>
        <w:t xml:space="preserve"> would </w:t>
      </w:r>
      <w:r w:rsidR="00CB1130">
        <w:rPr>
          <w:rFonts w:eastAsiaTheme="minorEastAsia"/>
        </w:rPr>
        <w:t>have a</w:t>
      </w:r>
      <w:r w:rsidR="00E43EEB">
        <w:rPr>
          <w:rFonts w:eastAsiaTheme="minorEastAsia"/>
        </w:rPr>
        <w:t xml:space="preserve"> 10</w:t>
      </w:r>
      <w:r w:rsidR="00B277AB">
        <w:rPr>
          <w:rFonts w:eastAsiaTheme="minorEastAsia"/>
        </w:rPr>
        <w:t xml:space="preserve">ft x 12ft overhead </w:t>
      </w:r>
      <w:r w:rsidR="00E43EEB">
        <w:rPr>
          <w:rFonts w:eastAsiaTheme="minorEastAsia"/>
        </w:rPr>
        <w:t xml:space="preserve">garage door to fit one or two vehicles, a small office and handicap assessable restroom. Total square footage for building A would be 5,700 </w:t>
      </w:r>
      <w:r w:rsidR="000A0DFE">
        <w:rPr>
          <w:rFonts w:eastAsiaTheme="minorEastAsia"/>
        </w:rPr>
        <w:t>sq.</w:t>
      </w:r>
      <w:r w:rsidR="00E43EEB">
        <w:rPr>
          <w:rFonts w:eastAsiaTheme="minorEastAsia"/>
        </w:rPr>
        <w:t xml:space="preserve"> </w:t>
      </w:r>
      <w:r w:rsidR="00CB1130">
        <w:rPr>
          <w:rFonts w:eastAsiaTheme="minorEastAsia"/>
        </w:rPr>
        <w:t>ft. The upstairs apartments would be two three-bedroom units.</w:t>
      </w:r>
      <w:r w:rsidR="00E43EEB">
        <w:rPr>
          <w:rFonts w:eastAsiaTheme="minorEastAsia"/>
        </w:rPr>
        <w:t xml:space="preserve"> Mr. </w:t>
      </w:r>
      <w:proofErr w:type="spellStart"/>
      <w:r w:rsidR="00E43EEB">
        <w:rPr>
          <w:rFonts w:eastAsiaTheme="minorEastAsia"/>
        </w:rPr>
        <w:t>Tokarski</w:t>
      </w:r>
      <w:proofErr w:type="spellEnd"/>
      <w:r w:rsidR="00E43EEB">
        <w:rPr>
          <w:rFonts w:eastAsiaTheme="minorEastAsia"/>
        </w:rPr>
        <w:t xml:space="preserve"> stated building B is a freestanding one-story building containing </w:t>
      </w:r>
      <w:r w:rsidR="000C61C1">
        <w:rPr>
          <w:rFonts w:eastAsiaTheme="minorEastAsia"/>
        </w:rPr>
        <w:t>an</w:t>
      </w:r>
      <w:r w:rsidR="00E43EEB">
        <w:rPr>
          <w:rFonts w:eastAsiaTheme="minorEastAsia"/>
        </w:rPr>
        <w:t xml:space="preserve"> office, restroom and a single car garage. Square footage is approximately 1,017 sq. ft. It has a garage door and entrance door on the parking lot side and rear exit door off the back of the building. </w:t>
      </w:r>
    </w:p>
    <w:p w:rsidR="0010796E" w:rsidRDefault="0010796E" w:rsidP="00E43EEB">
      <w:pPr>
        <w:rPr>
          <w:rFonts w:eastAsiaTheme="minorEastAsia"/>
        </w:rPr>
      </w:pPr>
    </w:p>
    <w:p w:rsidR="0010796E" w:rsidRDefault="0010796E" w:rsidP="0010796E">
      <w:pPr>
        <w:rPr>
          <w:rFonts w:eastAsiaTheme="minorEastAsia"/>
        </w:rPr>
      </w:pPr>
      <w:r>
        <w:rPr>
          <w:rFonts w:eastAsiaTheme="minorEastAsia"/>
        </w:rPr>
        <w:t xml:space="preserve">The Chairman called for a five-minute break. </w:t>
      </w:r>
    </w:p>
    <w:p w:rsidR="00B277AB" w:rsidRDefault="00B277AB" w:rsidP="00103E6B">
      <w:pPr>
        <w:rPr>
          <w:rFonts w:eastAsiaTheme="minorEastAsia"/>
        </w:rPr>
      </w:pPr>
    </w:p>
    <w:p w:rsidR="00B277AB" w:rsidRDefault="00CB1130" w:rsidP="00103E6B">
      <w:pPr>
        <w:rPr>
          <w:rFonts w:eastAsiaTheme="minorEastAsia"/>
        </w:rPr>
      </w:pPr>
      <w:r w:rsidRPr="00CB1130">
        <w:rPr>
          <w:rFonts w:eastAsiaTheme="minorEastAsia"/>
        </w:rPr>
        <w:t xml:space="preserve">Mr. David G. </w:t>
      </w:r>
      <w:proofErr w:type="spellStart"/>
      <w:r w:rsidRPr="00CB1130">
        <w:rPr>
          <w:rFonts w:eastAsiaTheme="minorEastAsia"/>
        </w:rPr>
        <w:t>Eareckson</w:t>
      </w:r>
      <w:proofErr w:type="spellEnd"/>
      <w:r w:rsidRPr="00CB1130">
        <w:rPr>
          <w:rFonts w:eastAsiaTheme="minorEastAsia"/>
        </w:rPr>
        <w:t xml:space="preserve"> of Matrix </w:t>
      </w:r>
      <w:proofErr w:type="spellStart"/>
      <w:r w:rsidR="004F555A" w:rsidRPr="00CB1130">
        <w:rPr>
          <w:rFonts w:eastAsiaTheme="minorEastAsia"/>
        </w:rPr>
        <w:t>Neworld</w:t>
      </w:r>
      <w:proofErr w:type="spellEnd"/>
      <w:r w:rsidR="004F555A" w:rsidRPr="00CB1130">
        <w:rPr>
          <w:rFonts w:eastAsiaTheme="minorEastAsia"/>
        </w:rPr>
        <w:t xml:space="preserve"> Engineering</w:t>
      </w:r>
      <w:r>
        <w:rPr>
          <w:rFonts w:eastAsiaTheme="minorEastAsia"/>
        </w:rPr>
        <w:t xml:space="preserve"> was sworn in. </w:t>
      </w:r>
    </w:p>
    <w:p w:rsidR="007C4D81" w:rsidRPr="007C4D81" w:rsidRDefault="007C4D81" w:rsidP="00103E6B">
      <w:pPr>
        <w:rPr>
          <w:rFonts w:eastAsiaTheme="minorEastAsia"/>
        </w:rPr>
      </w:pPr>
    </w:p>
    <w:p w:rsidR="007C4D81" w:rsidRDefault="007C4D81" w:rsidP="00103E6B">
      <w:pPr>
        <w:rPr>
          <w:bCs/>
        </w:rPr>
      </w:pPr>
      <w:r w:rsidRPr="007C4D81">
        <w:rPr>
          <w:bCs/>
        </w:rPr>
        <w:t xml:space="preserve">Mr. </w:t>
      </w:r>
      <w:proofErr w:type="spellStart"/>
      <w:r w:rsidRPr="007C4D81">
        <w:rPr>
          <w:bCs/>
        </w:rPr>
        <w:t>Eareckson</w:t>
      </w:r>
      <w:proofErr w:type="spellEnd"/>
      <w:r w:rsidRPr="007C4D81">
        <w:rPr>
          <w:bCs/>
        </w:rPr>
        <w:t xml:space="preserve"> </w:t>
      </w:r>
      <w:r w:rsidR="004F27DF">
        <w:rPr>
          <w:bCs/>
        </w:rPr>
        <w:t>testified</w:t>
      </w:r>
      <w:r w:rsidRPr="007C4D81">
        <w:rPr>
          <w:bCs/>
        </w:rPr>
        <w:t xml:space="preserve"> that the property i</w:t>
      </w:r>
      <w:r w:rsidR="00AC03EB">
        <w:rPr>
          <w:bCs/>
        </w:rPr>
        <w:t>s an</w:t>
      </w:r>
      <w:r w:rsidR="004F27DF">
        <w:rPr>
          <w:bCs/>
        </w:rPr>
        <w:t xml:space="preserve"> unusually shaped </w:t>
      </w:r>
      <w:r w:rsidRPr="007C4D81">
        <w:rPr>
          <w:bCs/>
        </w:rPr>
        <w:t xml:space="preserve">26,000 </w:t>
      </w:r>
      <w:proofErr w:type="spellStart"/>
      <w:r w:rsidRPr="007C4D81">
        <w:rPr>
          <w:bCs/>
        </w:rPr>
        <w:t>sq.ft</w:t>
      </w:r>
      <w:proofErr w:type="spellEnd"/>
      <w:r w:rsidRPr="007C4D81">
        <w:rPr>
          <w:bCs/>
        </w:rPr>
        <w:t xml:space="preserve">. lot on the corner of Drum Point Road and Old Silverton Road. </w:t>
      </w:r>
      <w:r w:rsidR="004F27DF">
        <w:rPr>
          <w:bCs/>
        </w:rPr>
        <w:t>There is a</w:t>
      </w:r>
      <w:r>
        <w:rPr>
          <w:bCs/>
        </w:rPr>
        <w:t xml:space="preserve"> small frontage on Drum Point Road and a majority of the frontage on Old Silverton. </w:t>
      </w:r>
      <w:r w:rsidRPr="007C4D81">
        <w:rPr>
          <w:bCs/>
        </w:rPr>
        <w:t xml:space="preserve"> He </w:t>
      </w:r>
      <w:r>
        <w:rPr>
          <w:bCs/>
        </w:rPr>
        <w:t>stated the applicant is requesting a variance for curbs and sidewalks as the Town has plans to repave Old Silverton Road as per Township Engineer, Elissa Commins</w:t>
      </w:r>
      <w:r w:rsidR="004F27DF">
        <w:rPr>
          <w:bCs/>
        </w:rPr>
        <w:t xml:space="preserve"> review</w:t>
      </w:r>
      <w:r>
        <w:rPr>
          <w:bCs/>
        </w:rPr>
        <w:t xml:space="preserve"> letter. </w:t>
      </w:r>
      <w:r w:rsidRPr="007C4D81">
        <w:rPr>
          <w:bCs/>
        </w:rPr>
        <w:t xml:space="preserve">Mr. </w:t>
      </w:r>
      <w:proofErr w:type="spellStart"/>
      <w:r w:rsidRPr="007C4D81">
        <w:rPr>
          <w:bCs/>
        </w:rPr>
        <w:t>Eareckson</w:t>
      </w:r>
      <w:proofErr w:type="spellEnd"/>
      <w:r w:rsidRPr="007C4D81">
        <w:rPr>
          <w:bCs/>
        </w:rPr>
        <w:t xml:space="preserve"> </w:t>
      </w:r>
      <w:r>
        <w:rPr>
          <w:bCs/>
        </w:rPr>
        <w:t xml:space="preserve">also </w:t>
      </w:r>
      <w:r w:rsidRPr="007C4D81">
        <w:rPr>
          <w:bCs/>
        </w:rPr>
        <w:t xml:space="preserve">testified that </w:t>
      </w:r>
      <w:r w:rsidR="007B5FBA">
        <w:rPr>
          <w:bCs/>
        </w:rPr>
        <w:t>one</w:t>
      </w:r>
      <w:r w:rsidRPr="007C4D81">
        <w:rPr>
          <w:bCs/>
        </w:rPr>
        <w:t xml:space="preserve"> space per contractor unit </w:t>
      </w:r>
      <w:r w:rsidR="007B5FBA">
        <w:rPr>
          <w:bCs/>
        </w:rPr>
        <w:t xml:space="preserve">in building A </w:t>
      </w:r>
      <w:r w:rsidRPr="007C4D81">
        <w:rPr>
          <w:bCs/>
        </w:rPr>
        <w:t>was required and each unit contained one space</w:t>
      </w:r>
      <w:r w:rsidR="007B5FBA">
        <w:rPr>
          <w:bCs/>
        </w:rPr>
        <w:t>.</w:t>
      </w:r>
      <w:r w:rsidRPr="007C4D81">
        <w:rPr>
          <w:bCs/>
        </w:rPr>
        <w:t xml:space="preserve"> He </w:t>
      </w:r>
      <w:r w:rsidR="007B5FBA">
        <w:rPr>
          <w:bCs/>
        </w:rPr>
        <w:t>stated b</w:t>
      </w:r>
      <w:r w:rsidRPr="007C4D81">
        <w:rPr>
          <w:bCs/>
        </w:rPr>
        <w:t>uilding B requires three spaces and that the two apartments above required 2.4 spaces each</w:t>
      </w:r>
      <w:r w:rsidR="007B5FBA">
        <w:rPr>
          <w:bCs/>
        </w:rPr>
        <w:t xml:space="preserve"> and the</w:t>
      </w:r>
      <w:r w:rsidRPr="007C4D81">
        <w:rPr>
          <w:bCs/>
        </w:rPr>
        <w:t xml:space="preserve"> plan </w:t>
      </w:r>
      <w:r w:rsidR="007B5FBA">
        <w:rPr>
          <w:bCs/>
        </w:rPr>
        <w:t>proposes</w:t>
      </w:r>
      <w:r w:rsidRPr="007C4D81">
        <w:rPr>
          <w:bCs/>
        </w:rPr>
        <w:t xml:space="preserve"> 9 spaces in front of the property and in the garage and 10 spaces outside</w:t>
      </w:r>
      <w:r w:rsidR="007B5FBA">
        <w:rPr>
          <w:bCs/>
        </w:rPr>
        <w:t xml:space="preserve"> which </w:t>
      </w:r>
      <w:r w:rsidR="00AC03EB">
        <w:rPr>
          <w:bCs/>
        </w:rPr>
        <w:t xml:space="preserve">is satisfactory </w:t>
      </w:r>
      <w:r w:rsidR="007B5FBA">
        <w:rPr>
          <w:bCs/>
        </w:rPr>
        <w:t>of the Township Ordinance</w:t>
      </w:r>
      <w:r w:rsidRPr="007C4D81">
        <w:rPr>
          <w:bCs/>
        </w:rPr>
        <w:t xml:space="preserve">.  </w:t>
      </w:r>
      <w:r w:rsidR="007B5FBA">
        <w:rPr>
          <w:bCs/>
        </w:rPr>
        <w:t xml:space="preserve">A variance was also requested for the detention basin </w:t>
      </w:r>
      <w:r w:rsidR="00AC03EB">
        <w:rPr>
          <w:bCs/>
        </w:rPr>
        <w:t xml:space="preserve">because of the </w:t>
      </w:r>
      <w:r w:rsidR="007B5FBA">
        <w:rPr>
          <w:bCs/>
        </w:rPr>
        <w:t xml:space="preserve">unusual shape </w:t>
      </w:r>
      <w:r w:rsidR="00AC03EB">
        <w:rPr>
          <w:bCs/>
        </w:rPr>
        <w:t xml:space="preserve">lot, </w:t>
      </w:r>
      <w:r w:rsidR="007B5FBA">
        <w:rPr>
          <w:bCs/>
        </w:rPr>
        <w:t xml:space="preserve">it would be used as an emergency spillway. The dumpster would be located in the furthest from the residential structure </w:t>
      </w:r>
      <w:r w:rsidR="00AC03EB">
        <w:rPr>
          <w:bCs/>
        </w:rPr>
        <w:t xml:space="preserve">closest to a wooded area and be private garbage pick up due to the commercial use of the property. </w:t>
      </w:r>
    </w:p>
    <w:p w:rsidR="007C4D81" w:rsidRPr="0010796E" w:rsidRDefault="007C4D81" w:rsidP="00103E6B">
      <w:pPr>
        <w:rPr>
          <w:rFonts w:eastAsiaTheme="minorEastAsia"/>
        </w:rPr>
      </w:pPr>
    </w:p>
    <w:p w:rsidR="00251CAB" w:rsidRPr="0010796E" w:rsidRDefault="000C61C1" w:rsidP="00103E6B">
      <w:pPr>
        <w:rPr>
          <w:bCs/>
        </w:rPr>
      </w:pPr>
      <w:r w:rsidRPr="0010796E">
        <w:rPr>
          <w:bCs/>
        </w:rPr>
        <w:lastRenderedPageBreak/>
        <w:t xml:space="preserve">Ray Jordan, </w:t>
      </w:r>
      <w:r w:rsidR="00C42C4C" w:rsidRPr="0010796E">
        <w:rPr>
          <w:bCs/>
        </w:rPr>
        <w:t>the Board’s</w:t>
      </w:r>
      <w:r w:rsidRPr="0010796E">
        <w:rPr>
          <w:bCs/>
        </w:rPr>
        <w:t xml:space="preserve"> engineer </w:t>
      </w:r>
      <w:r w:rsidR="006528E5" w:rsidRPr="0010796E">
        <w:rPr>
          <w:bCs/>
        </w:rPr>
        <w:t xml:space="preserve">reviewed his </w:t>
      </w:r>
      <w:r w:rsidR="00251CAB" w:rsidRPr="0010796E">
        <w:rPr>
          <w:bCs/>
        </w:rPr>
        <w:t xml:space="preserve">letter and </w:t>
      </w:r>
      <w:r w:rsidR="00C42C4C" w:rsidRPr="0010796E">
        <w:rPr>
          <w:bCs/>
        </w:rPr>
        <w:t>stated the</w:t>
      </w:r>
      <w:r w:rsidRPr="0010796E">
        <w:rPr>
          <w:bCs/>
        </w:rPr>
        <w:t xml:space="preserve"> proposed 2.5 ft. wide sidewalk, that an appropriate compromise would be a 4 ft. sidewalk</w:t>
      </w:r>
      <w:r w:rsidR="00E14974">
        <w:rPr>
          <w:bCs/>
        </w:rPr>
        <w:t>. T</w:t>
      </w:r>
      <w:r w:rsidRPr="0010796E">
        <w:rPr>
          <w:bCs/>
        </w:rPr>
        <w:t>he applicant agreed along with the concept of providing wheel stops</w:t>
      </w:r>
      <w:r w:rsidR="00616BD2">
        <w:rPr>
          <w:bCs/>
        </w:rPr>
        <w:t xml:space="preserve"> </w:t>
      </w:r>
      <w:r w:rsidR="00E14974">
        <w:rPr>
          <w:bCs/>
        </w:rPr>
        <w:t xml:space="preserve">, </w:t>
      </w:r>
      <w:r w:rsidR="00616BD2">
        <w:rPr>
          <w:bCs/>
        </w:rPr>
        <w:t xml:space="preserve">and </w:t>
      </w:r>
      <w:r w:rsidRPr="0010796E">
        <w:rPr>
          <w:bCs/>
        </w:rPr>
        <w:t xml:space="preserve">they would install a sidewalk on Drum Point Road </w:t>
      </w:r>
      <w:r w:rsidR="00E14974">
        <w:rPr>
          <w:bCs/>
        </w:rPr>
        <w:t>; n</w:t>
      </w:r>
      <w:bookmarkStart w:id="1" w:name="_GoBack"/>
      <w:bookmarkEnd w:id="1"/>
      <w:r w:rsidRPr="0010796E">
        <w:rPr>
          <w:bCs/>
        </w:rPr>
        <w:t xml:space="preserve">ot on Old Silverton Road and still </w:t>
      </w:r>
      <w:r w:rsidR="002B0450">
        <w:rPr>
          <w:bCs/>
        </w:rPr>
        <w:t xml:space="preserve">requested </w:t>
      </w:r>
      <w:r w:rsidRPr="0010796E">
        <w:rPr>
          <w:bCs/>
        </w:rPr>
        <w:t>the variance</w:t>
      </w:r>
      <w:r w:rsidR="002B0450">
        <w:rPr>
          <w:bCs/>
        </w:rPr>
        <w:t xml:space="preserve">. </w:t>
      </w:r>
    </w:p>
    <w:p w:rsidR="00251CAB" w:rsidRPr="0010796E" w:rsidRDefault="00251CAB" w:rsidP="00103E6B">
      <w:pPr>
        <w:rPr>
          <w:bCs/>
        </w:rPr>
      </w:pPr>
    </w:p>
    <w:p w:rsidR="00CB1130" w:rsidRPr="0010796E" w:rsidRDefault="00251CAB" w:rsidP="00103E6B">
      <w:pPr>
        <w:rPr>
          <w:bCs/>
        </w:rPr>
      </w:pPr>
      <w:r w:rsidRPr="0010796E">
        <w:rPr>
          <w:bCs/>
        </w:rPr>
        <w:t xml:space="preserve">Tara Paxton, Municipal Planner, asked if employees were coming to the site </w:t>
      </w:r>
      <w:r w:rsidR="007411A7" w:rsidRPr="0010796E">
        <w:rPr>
          <w:bCs/>
        </w:rPr>
        <w:t xml:space="preserve">she saw a concern for the number of parking spots, Mr. Pica testified that the shop is a small “small mom and pop shop” </w:t>
      </w:r>
      <w:r w:rsidR="00356657" w:rsidRPr="0010796E">
        <w:rPr>
          <w:bCs/>
        </w:rPr>
        <w:t xml:space="preserve">and there would not be many employees parking on the </w:t>
      </w:r>
      <w:r w:rsidR="002B0450" w:rsidRPr="0010796E">
        <w:rPr>
          <w:bCs/>
        </w:rPr>
        <w:t>premises</w:t>
      </w:r>
      <w:r w:rsidR="00356657" w:rsidRPr="0010796E">
        <w:rPr>
          <w:bCs/>
        </w:rPr>
        <w:t xml:space="preserve"> due to the small nature of the use of the contractor operations. </w:t>
      </w:r>
      <w:r w:rsidRPr="0010796E">
        <w:rPr>
          <w:bCs/>
        </w:rPr>
        <w:t>The applicant also noted that the trash generated from the residential apartments would be deposited in the dumpster</w:t>
      </w:r>
      <w:r w:rsidR="00356657" w:rsidRPr="0010796E">
        <w:rPr>
          <w:bCs/>
        </w:rPr>
        <w:t xml:space="preserve"> which will be private pick up due to the commercial use. Ms. Paxton noted a contribution would be made to the Pedestrian Safety Fund in lieu of the provision of sidewalks on Old Silverton Road, sidewalks are to be place</w:t>
      </w:r>
      <w:r w:rsidR="002B0450">
        <w:rPr>
          <w:bCs/>
        </w:rPr>
        <w:t>d</w:t>
      </w:r>
      <w:r w:rsidR="00356657" w:rsidRPr="0010796E">
        <w:rPr>
          <w:bCs/>
        </w:rPr>
        <w:t xml:space="preserve"> along Drum Point Road. </w:t>
      </w:r>
    </w:p>
    <w:p w:rsidR="00356657" w:rsidRPr="0010796E" w:rsidRDefault="00356657" w:rsidP="00103E6B">
      <w:pPr>
        <w:rPr>
          <w:rFonts w:eastAsiaTheme="minorEastAsia"/>
        </w:rPr>
      </w:pPr>
    </w:p>
    <w:p w:rsidR="002F4B45" w:rsidRDefault="00AB552C" w:rsidP="00103E6B">
      <w:pPr>
        <w:rPr>
          <w:bCs/>
        </w:rPr>
      </w:pPr>
      <w:r w:rsidRPr="0010796E">
        <w:rPr>
          <w:rFonts w:eastAsiaTheme="minorEastAsia"/>
        </w:rPr>
        <w:t xml:space="preserve">Barbara </w:t>
      </w:r>
      <w:proofErr w:type="spellStart"/>
      <w:r w:rsidRPr="0010796E">
        <w:rPr>
          <w:rFonts w:eastAsiaTheme="minorEastAsia"/>
        </w:rPr>
        <w:t>Ehlen</w:t>
      </w:r>
      <w:proofErr w:type="spellEnd"/>
      <w:r w:rsidRPr="0010796E">
        <w:rPr>
          <w:rFonts w:eastAsiaTheme="minorEastAsia"/>
        </w:rPr>
        <w:t xml:space="preserve">, LP, </w:t>
      </w:r>
      <w:r w:rsidR="00E07B13" w:rsidRPr="0010796E">
        <w:rPr>
          <w:rFonts w:eastAsiaTheme="minorEastAsia"/>
        </w:rPr>
        <w:t>PP,</w:t>
      </w:r>
      <w:r w:rsidR="002B0450">
        <w:rPr>
          <w:rFonts w:eastAsiaTheme="minorEastAsia"/>
        </w:rPr>
        <w:t xml:space="preserve"> project manager, </w:t>
      </w:r>
      <w:r w:rsidR="00E07B13" w:rsidRPr="0010796E">
        <w:rPr>
          <w:rFonts w:eastAsiaTheme="minorEastAsia"/>
        </w:rPr>
        <w:t>from</w:t>
      </w:r>
      <w:r w:rsidRPr="0010796E">
        <w:rPr>
          <w:rFonts w:eastAsiaTheme="minorEastAsia"/>
        </w:rPr>
        <w:t xml:space="preserve"> Beacon Planning</w:t>
      </w:r>
      <w:r w:rsidR="002B0450">
        <w:rPr>
          <w:rFonts w:eastAsiaTheme="minorEastAsia"/>
        </w:rPr>
        <w:t xml:space="preserve"> was sworn in. </w:t>
      </w:r>
      <w:r w:rsidR="0019548A" w:rsidRPr="0010796E">
        <w:rPr>
          <w:bCs/>
        </w:rPr>
        <w:t xml:space="preserve">As to the variance request regarding driveways not less than 20 ft. nor more than 30 ft. in width, Ms. </w:t>
      </w:r>
      <w:proofErr w:type="spellStart"/>
      <w:r w:rsidR="0019548A" w:rsidRPr="0010796E">
        <w:rPr>
          <w:bCs/>
        </w:rPr>
        <w:t>Ehlen</w:t>
      </w:r>
      <w:proofErr w:type="spellEnd"/>
      <w:r w:rsidR="0019548A" w:rsidRPr="0010796E">
        <w:rPr>
          <w:bCs/>
        </w:rPr>
        <w:t xml:space="preserve"> testified the Ordinance requiring that two driveways of 20 ft. to 30 ft. in width would be permitted for each 300 ft. of frontage on a public street and no driveway located within 100 ft. of an intersection of two public streets, that such a variance could be granted because traffic would be slowing down at that intersection. As to the driveway variance for driveways being closer than 100 ft. to the intersection of any two public streets, she noted that the driveways were smaller and limited-use driveways just for the contractor units and they were only the first three units near the intersection.  </w:t>
      </w:r>
    </w:p>
    <w:p w:rsidR="007A71FD" w:rsidRDefault="007A71FD" w:rsidP="00103E6B">
      <w:pPr>
        <w:rPr>
          <w:bCs/>
        </w:rPr>
      </w:pPr>
    </w:p>
    <w:p w:rsidR="007A71FD" w:rsidRPr="007A71FD" w:rsidRDefault="007A71FD" w:rsidP="00103E6B">
      <w:pPr>
        <w:rPr>
          <w:bCs/>
        </w:rPr>
      </w:pPr>
      <w:r w:rsidRPr="007A71FD">
        <w:rPr>
          <w:bCs/>
        </w:rPr>
        <w:t xml:space="preserve">The Chairman opened the meeting for public comment. </w:t>
      </w:r>
    </w:p>
    <w:p w:rsidR="007A71FD" w:rsidRPr="007A71FD" w:rsidRDefault="007A71FD" w:rsidP="00103E6B">
      <w:pPr>
        <w:rPr>
          <w:bCs/>
        </w:rPr>
      </w:pPr>
    </w:p>
    <w:p w:rsidR="000E724B" w:rsidRPr="007A71FD" w:rsidRDefault="007A71FD" w:rsidP="00103E6B">
      <w:pPr>
        <w:rPr>
          <w:rFonts w:eastAsiaTheme="minorEastAsia"/>
        </w:rPr>
      </w:pPr>
      <w:r w:rsidRPr="007A71FD">
        <w:rPr>
          <w:bCs/>
        </w:rPr>
        <w:t>Andrew Flora of 18 Silverton Road</w:t>
      </w:r>
      <w:r w:rsidR="002B0450">
        <w:rPr>
          <w:bCs/>
        </w:rPr>
        <w:t xml:space="preserve"> was sworn in. He was objecting the application and saw concern for the number of variances that were being requested and was displeased with the proposed site taking away the</w:t>
      </w:r>
      <w:r w:rsidRPr="007A71FD">
        <w:rPr>
          <w:bCs/>
        </w:rPr>
        <w:t xml:space="preserve"> residential character of Old Silverton Road.</w:t>
      </w:r>
    </w:p>
    <w:p w:rsidR="007A71FD" w:rsidRPr="007A71FD" w:rsidRDefault="007A71FD" w:rsidP="00103E6B">
      <w:pPr>
        <w:rPr>
          <w:rFonts w:eastAsiaTheme="minorEastAsia"/>
        </w:rPr>
      </w:pPr>
    </w:p>
    <w:p w:rsidR="00103E6B" w:rsidRDefault="000E724B" w:rsidP="00103E6B">
      <w:pPr>
        <w:spacing w:line="276" w:lineRule="auto"/>
        <w:rPr>
          <w:bCs/>
        </w:rPr>
      </w:pPr>
      <w:r w:rsidRPr="007A71FD">
        <w:rPr>
          <w:bCs/>
        </w:rPr>
        <w:t xml:space="preserve">Paul </w:t>
      </w:r>
      <w:proofErr w:type="spellStart"/>
      <w:r w:rsidRPr="007A71FD">
        <w:rPr>
          <w:bCs/>
        </w:rPr>
        <w:t>Bottitelli</w:t>
      </w:r>
      <w:proofErr w:type="spellEnd"/>
      <w:r w:rsidRPr="007A71FD">
        <w:rPr>
          <w:bCs/>
        </w:rPr>
        <w:t xml:space="preserve"> of 419 Old Silverton Road noted that he moved into the area in February 2020 and </w:t>
      </w:r>
      <w:r w:rsidR="002D3766" w:rsidRPr="007A71FD">
        <w:rPr>
          <w:bCs/>
        </w:rPr>
        <w:t xml:space="preserve">was </w:t>
      </w:r>
      <w:r w:rsidR="00F5375F" w:rsidRPr="007A71FD">
        <w:rPr>
          <w:bCs/>
        </w:rPr>
        <w:t>led</w:t>
      </w:r>
      <w:r w:rsidR="002D3766" w:rsidRPr="007A71FD">
        <w:rPr>
          <w:bCs/>
        </w:rPr>
        <w:t xml:space="preserve"> to believe that this</w:t>
      </w:r>
      <w:r w:rsidRPr="007A71FD">
        <w:rPr>
          <w:bCs/>
        </w:rPr>
        <w:t xml:space="preserve"> would be residential property next </w:t>
      </w:r>
      <w:r w:rsidR="00764750" w:rsidRPr="007A71FD">
        <w:rPr>
          <w:bCs/>
        </w:rPr>
        <w:t>door</w:t>
      </w:r>
      <w:r w:rsidR="00764750">
        <w:rPr>
          <w:bCs/>
        </w:rPr>
        <w:t xml:space="preserve">, </w:t>
      </w:r>
      <w:r w:rsidR="00764750" w:rsidRPr="007A71FD">
        <w:rPr>
          <w:bCs/>
        </w:rPr>
        <w:t>he</w:t>
      </w:r>
      <w:r w:rsidR="002D3766" w:rsidRPr="007A71FD">
        <w:rPr>
          <w:bCs/>
        </w:rPr>
        <w:t xml:space="preserve"> is concerned about noise and traffic in the area. </w:t>
      </w:r>
    </w:p>
    <w:p w:rsidR="002B0450" w:rsidRDefault="002B0450" w:rsidP="00103E6B">
      <w:pPr>
        <w:spacing w:line="276" w:lineRule="auto"/>
        <w:rPr>
          <w:bCs/>
        </w:rPr>
      </w:pPr>
    </w:p>
    <w:p w:rsidR="007A71FD" w:rsidRPr="007A71FD" w:rsidRDefault="007A71FD" w:rsidP="00103E6B">
      <w:pPr>
        <w:spacing w:line="276" w:lineRule="auto"/>
        <w:rPr>
          <w:bCs/>
        </w:rPr>
      </w:pPr>
      <w:r w:rsidRPr="007A71FD">
        <w:rPr>
          <w:bCs/>
        </w:rPr>
        <w:t xml:space="preserve">Christopher </w:t>
      </w:r>
      <w:proofErr w:type="spellStart"/>
      <w:r w:rsidRPr="007A71FD">
        <w:rPr>
          <w:bCs/>
        </w:rPr>
        <w:t>Alino</w:t>
      </w:r>
      <w:proofErr w:type="spellEnd"/>
      <w:r w:rsidRPr="007A71FD">
        <w:rPr>
          <w:bCs/>
        </w:rPr>
        <w:t xml:space="preserve"> of 143 Clubhouse Drive is the owner of property across from Drum Point Road and had concerns of parking.  </w:t>
      </w:r>
    </w:p>
    <w:p w:rsidR="007A71FD" w:rsidRDefault="007A71FD" w:rsidP="00103E6B">
      <w:pPr>
        <w:spacing w:line="276" w:lineRule="auto"/>
        <w:rPr>
          <w:rFonts w:ascii="Arial" w:hAnsi="Arial" w:cs="Arial"/>
          <w:bCs/>
        </w:rPr>
      </w:pPr>
    </w:p>
    <w:p w:rsidR="007A71FD" w:rsidRPr="00A77520" w:rsidRDefault="007A71FD" w:rsidP="00103E6B">
      <w:pPr>
        <w:spacing w:line="276" w:lineRule="auto"/>
        <w:rPr>
          <w:bCs/>
        </w:rPr>
      </w:pPr>
      <w:r w:rsidRPr="00A77520">
        <w:rPr>
          <w:bCs/>
        </w:rPr>
        <w:t xml:space="preserve">Jeffrey </w:t>
      </w:r>
      <w:proofErr w:type="spellStart"/>
      <w:r w:rsidRPr="00A77520">
        <w:rPr>
          <w:bCs/>
        </w:rPr>
        <w:t>Alino</w:t>
      </w:r>
      <w:proofErr w:type="spellEnd"/>
      <w:r w:rsidRPr="00A77520">
        <w:rPr>
          <w:bCs/>
        </w:rPr>
        <w:t xml:space="preserve"> of 128 Captains Drive noted he is the owner of the property located at 143 Drum Point Road and owns Boardwalk Hot Dogs.  He </w:t>
      </w:r>
      <w:r w:rsidR="007951C0">
        <w:rPr>
          <w:bCs/>
        </w:rPr>
        <w:t xml:space="preserve">also had </w:t>
      </w:r>
      <w:r w:rsidRPr="00A77520">
        <w:rPr>
          <w:bCs/>
        </w:rPr>
        <w:t xml:space="preserve">concerns about </w:t>
      </w:r>
      <w:r w:rsidR="002B0450" w:rsidRPr="00A77520">
        <w:rPr>
          <w:bCs/>
        </w:rPr>
        <w:t xml:space="preserve">parking </w:t>
      </w:r>
      <w:r w:rsidR="002B0450">
        <w:rPr>
          <w:bCs/>
        </w:rPr>
        <w:t>and</w:t>
      </w:r>
      <w:r w:rsidR="007951C0">
        <w:rPr>
          <w:bCs/>
        </w:rPr>
        <w:t xml:space="preserve"> with his own experience renting to contractors he </w:t>
      </w:r>
      <w:r w:rsidR="00B10909">
        <w:rPr>
          <w:bCs/>
        </w:rPr>
        <w:t>found</w:t>
      </w:r>
      <w:r w:rsidR="007951C0">
        <w:rPr>
          <w:bCs/>
        </w:rPr>
        <w:t xml:space="preserve"> all sorts of commercial vehicles on the property. He stated the reason most contractors rent property is for the storage of the vehicles because they cannot be on their residential property. </w:t>
      </w:r>
    </w:p>
    <w:p w:rsidR="000E724B" w:rsidRDefault="000E724B" w:rsidP="00103E6B">
      <w:pPr>
        <w:spacing w:line="276" w:lineRule="auto"/>
        <w:rPr>
          <w:rFonts w:eastAsiaTheme="minorEastAsia"/>
        </w:rPr>
      </w:pPr>
    </w:p>
    <w:p w:rsidR="00065293" w:rsidRDefault="009142DF" w:rsidP="00103E6B">
      <w:pPr>
        <w:spacing w:line="276" w:lineRule="auto"/>
        <w:rPr>
          <w:bCs/>
        </w:rPr>
      </w:pPr>
      <w:r w:rsidRPr="009142DF">
        <w:rPr>
          <w:bCs/>
        </w:rPr>
        <w:lastRenderedPageBreak/>
        <w:t xml:space="preserve">Janice Connor 412 Old Silverton Road </w:t>
      </w:r>
      <w:r w:rsidR="00065293">
        <w:rPr>
          <w:bCs/>
        </w:rPr>
        <w:t xml:space="preserve">stated her concerns of the application, which included the noise and parking. </w:t>
      </w:r>
    </w:p>
    <w:p w:rsidR="00065293" w:rsidRDefault="00065293" w:rsidP="00103E6B">
      <w:pPr>
        <w:spacing w:line="276" w:lineRule="auto"/>
        <w:rPr>
          <w:bCs/>
        </w:rPr>
      </w:pPr>
    </w:p>
    <w:p w:rsidR="005267F4" w:rsidRDefault="00216276" w:rsidP="00103E6B">
      <w:pPr>
        <w:spacing w:line="276" w:lineRule="auto"/>
        <w:rPr>
          <w:bCs/>
        </w:rPr>
      </w:pPr>
      <w:r>
        <w:rPr>
          <w:bCs/>
        </w:rPr>
        <w:t xml:space="preserve">Due to time concerns the </w:t>
      </w:r>
      <w:r w:rsidR="00B5440F">
        <w:rPr>
          <w:bCs/>
        </w:rPr>
        <w:t>Chairman</w:t>
      </w:r>
      <w:r>
        <w:rPr>
          <w:bCs/>
        </w:rPr>
        <w:t xml:space="preserve"> polled the board to see if the case should </w:t>
      </w:r>
      <w:r w:rsidR="00B10909">
        <w:rPr>
          <w:bCs/>
        </w:rPr>
        <w:t xml:space="preserve">be postponed </w:t>
      </w:r>
      <w:r>
        <w:rPr>
          <w:bCs/>
        </w:rPr>
        <w:t xml:space="preserve">to another date. </w:t>
      </w:r>
    </w:p>
    <w:p w:rsidR="000F3FD5" w:rsidRPr="00D60121" w:rsidRDefault="000F3FD5" w:rsidP="000F3FD5">
      <w:pPr>
        <w:pStyle w:val="BodyText"/>
        <w:rPr>
          <w:rFonts w:ascii="Times New Roman" w:hAnsi="Times New Roman" w:cs="Times New Roman"/>
        </w:rPr>
      </w:pPr>
    </w:p>
    <w:p w:rsidR="000F3FD5" w:rsidRPr="00D60121" w:rsidRDefault="000F3FD5" w:rsidP="000F3FD5">
      <w:pPr>
        <w:pStyle w:val="BodyText"/>
        <w:rPr>
          <w:rFonts w:ascii="Times New Roman" w:hAnsi="Times New Roman" w:cs="Times New Roman"/>
        </w:rPr>
      </w:pPr>
      <w:r w:rsidRPr="00D60121">
        <w:rPr>
          <w:rFonts w:ascii="Times New Roman" w:hAnsi="Times New Roman" w:cs="Times New Roman"/>
        </w:rPr>
        <w:t>VOTING IN THE AFFIRMATIVE</w:t>
      </w:r>
      <w:r w:rsidR="00B10909">
        <w:rPr>
          <w:rFonts w:ascii="Times New Roman" w:hAnsi="Times New Roman" w:cs="Times New Roman"/>
        </w:rPr>
        <w:t xml:space="preserve"> TO CARRY THE MEETING</w:t>
      </w:r>
    </w:p>
    <w:p w:rsidR="000F3FD5" w:rsidRPr="00D60121" w:rsidRDefault="000F3FD5" w:rsidP="000F3FD5">
      <w:pPr>
        <w:pStyle w:val="BodyText"/>
        <w:rPr>
          <w:rFonts w:ascii="Times New Roman" w:hAnsi="Times New Roman" w:cs="Times New Roman"/>
        </w:rPr>
      </w:pPr>
    </w:p>
    <w:p w:rsidR="000F3FD5" w:rsidRDefault="00B10909" w:rsidP="000F3FD5">
      <w:pPr>
        <w:pStyle w:val="BodyTex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Mr.</w:t>
      </w:r>
      <w:r w:rsidR="000F3FD5" w:rsidRPr="00D60121">
        <w:rPr>
          <w:rFonts w:ascii="Times New Roman" w:hAnsi="Times New Roman" w:cs="Times New Roman"/>
        </w:rPr>
        <w:t xml:space="preserve"> Occhiogrosso, Mr. Philipson, Ms. Lambusta, Mr. Nugent,</w:t>
      </w:r>
      <w:r>
        <w:rPr>
          <w:rFonts w:ascii="Times New Roman" w:hAnsi="Times New Roman" w:cs="Times New Roman"/>
        </w:rPr>
        <w:t xml:space="preserve"> Mr. Fagen</w:t>
      </w:r>
      <w:r w:rsidR="000F3FD5" w:rsidRPr="00D60121">
        <w:rPr>
          <w:rFonts w:ascii="Times New Roman" w:hAnsi="Times New Roman" w:cs="Times New Roman"/>
        </w:rPr>
        <w:t>,</w:t>
      </w:r>
      <w:r w:rsidR="000F3FD5">
        <w:rPr>
          <w:rFonts w:ascii="Times New Roman" w:hAnsi="Times New Roman" w:cs="Times New Roman"/>
        </w:rPr>
        <w:t xml:space="preserve"> Mr. Aiello</w:t>
      </w:r>
    </w:p>
    <w:p w:rsidR="00B10909" w:rsidRDefault="00B10909" w:rsidP="000F3FD5">
      <w:pPr>
        <w:pStyle w:val="BodyText"/>
        <w:rPr>
          <w:rFonts w:ascii="Times New Roman" w:hAnsi="Times New Roman" w:cs="Times New Roman"/>
        </w:rPr>
      </w:pPr>
    </w:p>
    <w:p w:rsidR="00B10909" w:rsidRDefault="00B10909" w:rsidP="000F3FD5">
      <w:pPr>
        <w:pStyle w:val="BodyText"/>
        <w:rPr>
          <w:rFonts w:ascii="Times New Roman" w:hAnsi="Times New Roman" w:cs="Times New Roman"/>
        </w:rPr>
      </w:pPr>
      <w:r>
        <w:rPr>
          <w:rFonts w:ascii="Times New Roman" w:hAnsi="Times New Roman" w:cs="Times New Roman"/>
        </w:rPr>
        <w:t xml:space="preserve">It was called that the majority agreed to postpone the meeting to give ample time to the public for questions and comments to consideration. </w:t>
      </w:r>
    </w:p>
    <w:p w:rsidR="00B10909" w:rsidRDefault="00B10909" w:rsidP="000F3FD5">
      <w:pPr>
        <w:pStyle w:val="BodyText"/>
        <w:rPr>
          <w:rFonts w:ascii="Times New Roman" w:hAnsi="Times New Roman" w:cs="Times New Roman"/>
        </w:rPr>
      </w:pPr>
    </w:p>
    <w:p w:rsidR="00B10909" w:rsidRDefault="00B10909" w:rsidP="00B10909">
      <w:pPr>
        <w:spacing w:line="276" w:lineRule="auto"/>
      </w:pPr>
      <w:r w:rsidRPr="009142DF">
        <w:rPr>
          <w:bCs/>
        </w:rPr>
        <w:t>Due to time concerns, the matter was carried to a second hearing date</w:t>
      </w:r>
      <w:r>
        <w:rPr>
          <w:bCs/>
        </w:rPr>
        <w:t xml:space="preserve"> of </w:t>
      </w:r>
      <w:r>
        <w:t xml:space="preserve">January 13, 2021. </w:t>
      </w:r>
    </w:p>
    <w:p w:rsidR="00996578" w:rsidRPr="00103E6B" w:rsidRDefault="00996578" w:rsidP="00103E6B">
      <w:pPr>
        <w:spacing w:line="276" w:lineRule="auto"/>
        <w:rPr>
          <w:rFonts w:eastAsiaTheme="minorEastAsia"/>
        </w:rPr>
      </w:pPr>
    </w:p>
    <w:p w:rsidR="00103E6B" w:rsidRDefault="00103E6B" w:rsidP="00103E6B">
      <w:pPr>
        <w:spacing w:line="276" w:lineRule="auto"/>
        <w:rPr>
          <w:rFonts w:eastAsiaTheme="minorEastAsia"/>
          <w:b/>
        </w:rPr>
      </w:pPr>
      <w:r w:rsidRPr="00103E6B">
        <w:rPr>
          <w:rFonts w:eastAsiaTheme="minorEastAsia"/>
          <w:b/>
        </w:rPr>
        <w:t>PB-2858-PSP-FSP-C 7/</w:t>
      </w:r>
      <w:r>
        <w:rPr>
          <w:rFonts w:eastAsiaTheme="minorEastAsia"/>
          <w:b/>
        </w:rPr>
        <w:t>2</w:t>
      </w:r>
      <w:r w:rsidRPr="00103E6B">
        <w:rPr>
          <w:rFonts w:eastAsiaTheme="minorEastAsia"/>
          <w:b/>
        </w:rPr>
        <w:t>0</w:t>
      </w:r>
    </w:p>
    <w:p w:rsidR="00103E6B" w:rsidRPr="00103E6B" w:rsidRDefault="00103E6B" w:rsidP="00103E6B">
      <w:pPr>
        <w:spacing w:line="276" w:lineRule="auto"/>
        <w:rPr>
          <w:rFonts w:eastAsiaTheme="minorEastAsia"/>
          <w:b/>
        </w:rPr>
      </w:pPr>
      <w:r w:rsidRPr="00103E6B">
        <w:rPr>
          <w:rFonts w:eastAsiaTheme="minorEastAsia"/>
          <w:b/>
        </w:rPr>
        <w:t xml:space="preserve">1106 Industrial Parkway Brick, LLC </w:t>
      </w:r>
    </w:p>
    <w:p w:rsidR="00103E6B" w:rsidRPr="00103E6B" w:rsidRDefault="00103E6B" w:rsidP="00103E6B">
      <w:pPr>
        <w:spacing w:line="276" w:lineRule="auto"/>
        <w:rPr>
          <w:rFonts w:eastAsiaTheme="minorEastAsia"/>
          <w:b/>
        </w:rPr>
      </w:pPr>
      <w:r w:rsidRPr="00103E6B">
        <w:rPr>
          <w:rFonts w:eastAsiaTheme="minorEastAsia"/>
          <w:b/>
        </w:rPr>
        <w:t>Block 1068 lot 21</w:t>
      </w:r>
    </w:p>
    <w:p w:rsidR="00103E6B" w:rsidRPr="00103E6B" w:rsidRDefault="00103E6B" w:rsidP="00103E6B">
      <w:pPr>
        <w:spacing w:line="276" w:lineRule="auto"/>
        <w:rPr>
          <w:rFonts w:eastAsiaTheme="minorEastAsia"/>
          <w:b/>
        </w:rPr>
      </w:pPr>
      <w:r w:rsidRPr="00103E6B">
        <w:rPr>
          <w:rFonts w:eastAsiaTheme="minorEastAsia"/>
          <w:b/>
        </w:rPr>
        <w:t>1106 Industrial Parkway</w:t>
      </w:r>
    </w:p>
    <w:p w:rsidR="00103E6B" w:rsidRPr="00103E6B" w:rsidRDefault="00103E6B" w:rsidP="00103E6B">
      <w:pPr>
        <w:spacing w:line="276" w:lineRule="auto"/>
        <w:rPr>
          <w:rFonts w:eastAsiaTheme="minorEastAsia"/>
          <w:b/>
        </w:rPr>
      </w:pPr>
      <w:r w:rsidRPr="00103E6B">
        <w:rPr>
          <w:rFonts w:eastAsiaTheme="minorEastAsia"/>
          <w:b/>
        </w:rPr>
        <w:t>Preliminary and Final Major Site Plan w/Variance</w:t>
      </w:r>
    </w:p>
    <w:p w:rsidR="00103E6B" w:rsidRPr="00103E6B" w:rsidRDefault="00103E6B" w:rsidP="00103E6B">
      <w:pPr>
        <w:spacing w:line="276" w:lineRule="auto"/>
        <w:rPr>
          <w:rFonts w:asciiTheme="minorHAnsi" w:eastAsiaTheme="minorEastAsia" w:hAnsiTheme="minorHAnsi" w:cstheme="minorBidi"/>
          <w:sz w:val="22"/>
          <w:szCs w:val="22"/>
        </w:rPr>
      </w:pPr>
      <w:r w:rsidRPr="00103E6B">
        <w:rPr>
          <w:rFonts w:asciiTheme="minorHAnsi" w:eastAsiaTheme="minorEastAsia" w:hAnsiTheme="minorHAnsi" w:cstheme="minorBidi"/>
          <w:sz w:val="22"/>
          <w:szCs w:val="22"/>
        </w:rPr>
        <w:tab/>
      </w:r>
      <w:r w:rsidRPr="00103E6B">
        <w:rPr>
          <w:rFonts w:asciiTheme="minorHAnsi" w:eastAsiaTheme="minorEastAsia" w:hAnsiTheme="minorHAnsi" w:cstheme="minorBidi"/>
          <w:sz w:val="22"/>
          <w:szCs w:val="22"/>
        </w:rPr>
        <w:tab/>
      </w:r>
      <w:r w:rsidRPr="00103E6B">
        <w:rPr>
          <w:rFonts w:asciiTheme="minorHAnsi" w:eastAsiaTheme="minorEastAsia" w:hAnsiTheme="minorHAnsi" w:cstheme="minorBidi"/>
          <w:sz w:val="22"/>
          <w:szCs w:val="22"/>
        </w:rPr>
        <w:tab/>
      </w:r>
      <w:r w:rsidRPr="00103E6B">
        <w:rPr>
          <w:rFonts w:asciiTheme="minorHAnsi" w:eastAsiaTheme="minorEastAsia" w:hAnsiTheme="minorHAnsi" w:cstheme="minorBidi"/>
          <w:sz w:val="22"/>
          <w:szCs w:val="22"/>
        </w:rPr>
        <w:tab/>
      </w:r>
    </w:p>
    <w:p w:rsidR="007A684B" w:rsidRPr="00B10909" w:rsidRDefault="00A77520" w:rsidP="00B10909">
      <w:pPr>
        <w:pStyle w:val="BodyText"/>
        <w:jc w:val="left"/>
        <w:rPr>
          <w:rFonts w:ascii="Times New Roman" w:hAnsi="Times New Roman" w:cs="Times New Roman"/>
        </w:rPr>
      </w:pPr>
      <w:r>
        <w:rPr>
          <w:rFonts w:ascii="Times New Roman" w:hAnsi="Times New Roman" w:cs="Times New Roman"/>
        </w:rPr>
        <w:t xml:space="preserve">It was announced by the board attorney, Harold Hensel, that this case will not be heard due to the limited time that was available.  This application will be heard on </w:t>
      </w:r>
      <w:r w:rsidR="00B10909">
        <w:rPr>
          <w:rFonts w:ascii="Times New Roman" w:hAnsi="Times New Roman" w:cs="Times New Roman"/>
        </w:rPr>
        <w:t>the January</w:t>
      </w:r>
      <w:r>
        <w:rPr>
          <w:rFonts w:ascii="Times New Roman" w:hAnsi="Times New Roman" w:cs="Times New Roman"/>
        </w:rPr>
        <w:t xml:space="preserve"> 13</w:t>
      </w:r>
      <w:r w:rsidRPr="00A173F5">
        <w:rPr>
          <w:rFonts w:ascii="Times New Roman" w:hAnsi="Times New Roman" w:cs="Times New Roman"/>
          <w:vertAlign w:val="superscript"/>
        </w:rPr>
        <w:t>th</w:t>
      </w:r>
      <w:r>
        <w:rPr>
          <w:rFonts w:ascii="Times New Roman" w:hAnsi="Times New Roman" w:cs="Times New Roman"/>
        </w:rPr>
        <w:t xml:space="preserve"> 2021 </w:t>
      </w:r>
      <w:r w:rsidR="00B10909">
        <w:rPr>
          <w:rFonts w:ascii="Times New Roman" w:hAnsi="Times New Roman" w:cs="Times New Roman"/>
        </w:rPr>
        <w:t>meeting, no</w:t>
      </w:r>
      <w:r>
        <w:rPr>
          <w:rFonts w:ascii="Times New Roman" w:hAnsi="Times New Roman" w:cs="Times New Roman"/>
        </w:rPr>
        <w:t xml:space="preserve"> further notice would be necessary. </w:t>
      </w:r>
    </w:p>
    <w:p w:rsidR="008B7CB7" w:rsidRPr="00A14C12" w:rsidRDefault="008B7CB7" w:rsidP="00A14840">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B10909">
        <w:rPr>
          <w:rFonts w:ascii="Times New Roman" w:hAnsi="Times New Roman" w:cs="Times New Roman"/>
        </w:rPr>
        <w:t>Mr. Occhiogrosso</w:t>
      </w:r>
      <w:r w:rsidR="002150E6">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065293">
        <w:rPr>
          <w:rFonts w:ascii="Times New Roman" w:hAnsi="Times New Roman" w:cs="Times New Roman"/>
        </w:rPr>
        <w:t>10:42</w:t>
      </w:r>
      <w:r w:rsidR="00FD060E">
        <w:rPr>
          <w:rFonts w:ascii="Times New Roman" w:hAnsi="Times New Roman" w:cs="Times New Roman"/>
        </w:rPr>
        <w:t xml:space="preserve"> </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3E2321"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55EC"/>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293"/>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0DFE"/>
    <w:rsid w:val="000A2234"/>
    <w:rsid w:val="000A2F7D"/>
    <w:rsid w:val="000A3460"/>
    <w:rsid w:val="000A6675"/>
    <w:rsid w:val="000B11AC"/>
    <w:rsid w:val="000B2276"/>
    <w:rsid w:val="000B4BDC"/>
    <w:rsid w:val="000B5340"/>
    <w:rsid w:val="000B5D03"/>
    <w:rsid w:val="000B78C1"/>
    <w:rsid w:val="000C173D"/>
    <w:rsid w:val="000C37FD"/>
    <w:rsid w:val="000C4027"/>
    <w:rsid w:val="000C61C1"/>
    <w:rsid w:val="000C782C"/>
    <w:rsid w:val="000D1A91"/>
    <w:rsid w:val="000D3D55"/>
    <w:rsid w:val="000D3E16"/>
    <w:rsid w:val="000D41DE"/>
    <w:rsid w:val="000D4B63"/>
    <w:rsid w:val="000D6567"/>
    <w:rsid w:val="000D6A1A"/>
    <w:rsid w:val="000D71C6"/>
    <w:rsid w:val="000E03B1"/>
    <w:rsid w:val="000E30AD"/>
    <w:rsid w:val="000E45D6"/>
    <w:rsid w:val="000E724B"/>
    <w:rsid w:val="000F02D7"/>
    <w:rsid w:val="000F17A1"/>
    <w:rsid w:val="000F2191"/>
    <w:rsid w:val="000F32DE"/>
    <w:rsid w:val="000F3FD5"/>
    <w:rsid w:val="000F5BDF"/>
    <w:rsid w:val="00101523"/>
    <w:rsid w:val="001017D4"/>
    <w:rsid w:val="001018DE"/>
    <w:rsid w:val="0010242D"/>
    <w:rsid w:val="0010365C"/>
    <w:rsid w:val="00103D95"/>
    <w:rsid w:val="00103E6B"/>
    <w:rsid w:val="00104905"/>
    <w:rsid w:val="0010796E"/>
    <w:rsid w:val="00114D9C"/>
    <w:rsid w:val="0011657E"/>
    <w:rsid w:val="0012011D"/>
    <w:rsid w:val="00120824"/>
    <w:rsid w:val="001407A4"/>
    <w:rsid w:val="00143AF0"/>
    <w:rsid w:val="00144DF1"/>
    <w:rsid w:val="00150631"/>
    <w:rsid w:val="001520B2"/>
    <w:rsid w:val="0015615B"/>
    <w:rsid w:val="00156FAD"/>
    <w:rsid w:val="00157857"/>
    <w:rsid w:val="00161394"/>
    <w:rsid w:val="00161BB8"/>
    <w:rsid w:val="001644C0"/>
    <w:rsid w:val="00165992"/>
    <w:rsid w:val="001668B2"/>
    <w:rsid w:val="00172DEB"/>
    <w:rsid w:val="00172E81"/>
    <w:rsid w:val="00173243"/>
    <w:rsid w:val="00174F26"/>
    <w:rsid w:val="001752DA"/>
    <w:rsid w:val="001759A9"/>
    <w:rsid w:val="00175BCA"/>
    <w:rsid w:val="00177BBA"/>
    <w:rsid w:val="00177DFA"/>
    <w:rsid w:val="001825DD"/>
    <w:rsid w:val="001916E3"/>
    <w:rsid w:val="00193D9B"/>
    <w:rsid w:val="00193DC2"/>
    <w:rsid w:val="0019548A"/>
    <w:rsid w:val="001A02F2"/>
    <w:rsid w:val="001A0C6E"/>
    <w:rsid w:val="001A12EC"/>
    <w:rsid w:val="001A2BA9"/>
    <w:rsid w:val="001A7AE8"/>
    <w:rsid w:val="001B49DD"/>
    <w:rsid w:val="001B5819"/>
    <w:rsid w:val="001C12D0"/>
    <w:rsid w:val="001C2209"/>
    <w:rsid w:val="001C2AA5"/>
    <w:rsid w:val="001C4522"/>
    <w:rsid w:val="001C576F"/>
    <w:rsid w:val="001C5BFD"/>
    <w:rsid w:val="001C6747"/>
    <w:rsid w:val="001C694A"/>
    <w:rsid w:val="001D0063"/>
    <w:rsid w:val="001D0DF0"/>
    <w:rsid w:val="001D0F10"/>
    <w:rsid w:val="001E1B52"/>
    <w:rsid w:val="001E40A0"/>
    <w:rsid w:val="001E56E5"/>
    <w:rsid w:val="001E5D56"/>
    <w:rsid w:val="001E6030"/>
    <w:rsid w:val="001F03CF"/>
    <w:rsid w:val="001F0F41"/>
    <w:rsid w:val="001F35EB"/>
    <w:rsid w:val="001F3862"/>
    <w:rsid w:val="001F6EAF"/>
    <w:rsid w:val="002034E8"/>
    <w:rsid w:val="00206086"/>
    <w:rsid w:val="00206252"/>
    <w:rsid w:val="00210D74"/>
    <w:rsid w:val="00211CEF"/>
    <w:rsid w:val="00212C17"/>
    <w:rsid w:val="0021410A"/>
    <w:rsid w:val="0021428E"/>
    <w:rsid w:val="002150E6"/>
    <w:rsid w:val="00216276"/>
    <w:rsid w:val="002175BA"/>
    <w:rsid w:val="00221FA7"/>
    <w:rsid w:val="0022739C"/>
    <w:rsid w:val="00227FC3"/>
    <w:rsid w:val="00232045"/>
    <w:rsid w:val="00233522"/>
    <w:rsid w:val="00234398"/>
    <w:rsid w:val="002436C5"/>
    <w:rsid w:val="00243F97"/>
    <w:rsid w:val="00245464"/>
    <w:rsid w:val="00245BB1"/>
    <w:rsid w:val="00245FB1"/>
    <w:rsid w:val="002519A2"/>
    <w:rsid w:val="00251CAB"/>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2348"/>
    <w:rsid w:val="002A4698"/>
    <w:rsid w:val="002A7A9E"/>
    <w:rsid w:val="002B0450"/>
    <w:rsid w:val="002B1040"/>
    <w:rsid w:val="002B2D3C"/>
    <w:rsid w:val="002B50D0"/>
    <w:rsid w:val="002B65FC"/>
    <w:rsid w:val="002C6B7F"/>
    <w:rsid w:val="002C7A08"/>
    <w:rsid w:val="002D027D"/>
    <w:rsid w:val="002D31C3"/>
    <w:rsid w:val="002D33D3"/>
    <w:rsid w:val="002D3766"/>
    <w:rsid w:val="002D4172"/>
    <w:rsid w:val="002D426A"/>
    <w:rsid w:val="002D4716"/>
    <w:rsid w:val="002D6180"/>
    <w:rsid w:val="002D6461"/>
    <w:rsid w:val="002D6609"/>
    <w:rsid w:val="002E1178"/>
    <w:rsid w:val="002E4258"/>
    <w:rsid w:val="002E4355"/>
    <w:rsid w:val="002E6FB4"/>
    <w:rsid w:val="002E7D0A"/>
    <w:rsid w:val="002F4080"/>
    <w:rsid w:val="002F4B45"/>
    <w:rsid w:val="002F73CD"/>
    <w:rsid w:val="002F7765"/>
    <w:rsid w:val="00304BDA"/>
    <w:rsid w:val="003101AB"/>
    <w:rsid w:val="00311CC9"/>
    <w:rsid w:val="00321A9A"/>
    <w:rsid w:val="00322364"/>
    <w:rsid w:val="00323064"/>
    <w:rsid w:val="00324BF8"/>
    <w:rsid w:val="003274B9"/>
    <w:rsid w:val="00331FE3"/>
    <w:rsid w:val="00335B5E"/>
    <w:rsid w:val="003368C2"/>
    <w:rsid w:val="00341A64"/>
    <w:rsid w:val="0034537B"/>
    <w:rsid w:val="00354F7E"/>
    <w:rsid w:val="00356657"/>
    <w:rsid w:val="00357201"/>
    <w:rsid w:val="00363510"/>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3C59"/>
    <w:rsid w:val="003D5580"/>
    <w:rsid w:val="003D7C2F"/>
    <w:rsid w:val="003D7E7D"/>
    <w:rsid w:val="003E015D"/>
    <w:rsid w:val="003E04F5"/>
    <w:rsid w:val="003E2321"/>
    <w:rsid w:val="003E2E0A"/>
    <w:rsid w:val="003E50CF"/>
    <w:rsid w:val="003E53B5"/>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1606E"/>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4C87"/>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3357"/>
    <w:rsid w:val="004E4795"/>
    <w:rsid w:val="004E48F5"/>
    <w:rsid w:val="004E48F9"/>
    <w:rsid w:val="004F0049"/>
    <w:rsid w:val="004F0ADE"/>
    <w:rsid w:val="004F27DF"/>
    <w:rsid w:val="004F555A"/>
    <w:rsid w:val="004F6041"/>
    <w:rsid w:val="004F6AA4"/>
    <w:rsid w:val="00503ECC"/>
    <w:rsid w:val="00504A48"/>
    <w:rsid w:val="00506177"/>
    <w:rsid w:val="00506346"/>
    <w:rsid w:val="0050667A"/>
    <w:rsid w:val="00506896"/>
    <w:rsid w:val="0051039A"/>
    <w:rsid w:val="0051500B"/>
    <w:rsid w:val="00523FE1"/>
    <w:rsid w:val="00525B52"/>
    <w:rsid w:val="00526218"/>
    <w:rsid w:val="005267F4"/>
    <w:rsid w:val="005268D7"/>
    <w:rsid w:val="0053072F"/>
    <w:rsid w:val="00532237"/>
    <w:rsid w:val="00542DB6"/>
    <w:rsid w:val="00544025"/>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94E24"/>
    <w:rsid w:val="005A09B9"/>
    <w:rsid w:val="005A14BB"/>
    <w:rsid w:val="005A3539"/>
    <w:rsid w:val="005A48CD"/>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16BD2"/>
    <w:rsid w:val="006232D5"/>
    <w:rsid w:val="00625C63"/>
    <w:rsid w:val="00634481"/>
    <w:rsid w:val="00634DF7"/>
    <w:rsid w:val="00635610"/>
    <w:rsid w:val="006363E6"/>
    <w:rsid w:val="006373FB"/>
    <w:rsid w:val="006459D1"/>
    <w:rsid w:val="0064789E"/>
    <w:rsid w:val="006528E5"/>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1A7"/>
    <w:rsid w:val="00741384"/>
    <w:rsid w:val="00741D26"/>
    <w:rsid w:val="00745741"/>
    <w:rsid w:val="00746C3B"/>
    <w:rsid w:val="00750D2B"/>
    <w:rsid w:val="0075287B"/>
    <w:rsid w:val="00752C50"/>
    <w:rsid w:val="00754E00"/>
    <w:rsid w:val="00761456"/>
    <w:rsid w:val="00763416"/>
    <w:rsid w:val="00763A43"/>
    <w:rsid w:val="00764750"/>
    <w:rsid w:val="00767C8D"/>
    <w:rsid w:val="00772EB1"/>
    <w:rsid w:val="007758C4"/>
    <w:rsid w:val="007759D5"/>
    <w:rsid w:val="00783925"/>
    <w:rsid w:val="007841C1"/>
    <w:rsid w:val="007867BD"/>
    <w:rsid w:val="00787325"/>
    <w:rsid w:val="00791168"/>
    <w:rsid w:val="007944CD"/>
    <w:rsid w:val="007951C0"/>
    <w:rsid w:val="007A0084"/>
    <w:rsid w:val="007A30EB"/>
    <w:rsid w:val="007A33C6"/>
    <w:rsid w:val="007A66C7"/>
    <w:rsid w:val="007A684B"/>
    <w:rsid w:val="007A71FD"/>
    <w:rsid w:val="007B12D1"/>
    <w:rsid w:val="007B251B"/>
    <w:rsid w:val="007B36BE"/>
    <w:rsid w:val="007B3E00"/>
    <w:rsid w:val="007B3E68"/>
    <w:rsid w:val="007B50DF"/>
    <w:rsid w:val="007B563C"/>
    <w:rsid w:val="007B5FBA"/>
    <w:rsid w:val="007B6EAB"/>
    <w:rsid w:val="007C0425"/>
    <w:rsid w:val="007C06E9"/>
    <w:rsid w:val="007C19A3"/>
    <w:rsid w:val="007C3AD8"/>
    <w:rsid w:val="007C4D81"/>
    <w:rsid w:val="007C7D86"/>
    <w:rsid w:val="007D1E14"/>
    <w:rsid w:val="007D3072"/>
    <w:rsid w:val="007D4790"/>
    <w:rsid w:val="007D49DC"/>
    <w:rsid w:val="007D60E9"/>
    <w:rsid w:val="007D77BF"/>
    <w:rsid w:val="007E26D0"/>
    <w:rsid w:val="007E448B"/>
    <w:rsid w:val="007F1604"/>
    <w:rsid w:val="007F3B0F"/>
    <w:rsid w:val="007F41FC"/>
    <w:rsid w:val="007F6537"/>
    <w:rsid w:val="0080035A"/>
    <w:rsid w:val="0080289D"/>
    <w:rsid w:val="008043E6"/>
    <w:rsid w:val="00804E9A"/>
    <w:rsid w:val="008064A9"/>
    <w:rsid w:val="00815CA9"/>
    <w:rsid w:val="00817278"/>
    <w:rsid w:val="00824E07"/>
    <w:rsid w:val="008257E9"/>
    <w:rsid w:val="008259DB"/>
    <w:rsid w:val="00834F86"/>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0"/>
    <w:rsid w:val="008C7F16"/>
    <w:rsid w:val="008D00B7"/>
    <w:rsid w:val="008D533D"/>
    <w:rsid w:val="008D5874"/>
    <w:rsid w:val="008D594C"/>
    <w:rsid w:val="008E1027"/>
    <w:rsid w:val="008E1DC8"/>
    <w:rsid w:val="008E273A"/>
    <w:rsid w:val="008F01B4"/>
    <w:rsid w:val="008F3B3B"/>
    <w:rsid w:val="008F6C1D"/>
    <w:rsid w:val="008F78D9"/>
    <w:rsid w:val="00903EB5"/>
    <w:rsid w:val="00904196"/>
    <w:rsid w:val="00904EB1"/>
    <w:rsid w:val="00905334"/>
    <w:rsid w:val="00906604"/>
    <w:rsid w:val="00906BE5"/>
    <w:rsid w:val="00906EA6"/>
    <w:rsid w:val="00910C0B"/>
    <w:rsid w:val="00911A91"/>
    <w:rsid w:val="00912481"/>
    <w:rsid w:val="00913DBD"/>
    <w:rsid w:val="009142DF"/>
    <w:rsid w:val="00915946"/>
    <w:rsid w:val="009206B2"/>
    <w:rsid w:val="00924999"/>
    <w:rsid w:val="0093161A"/>
    <w:rsid w:val="0093174F"/>
    <w:rsid w:val="00932A21"/>
    <w:rsid w:val="00937B19"/>
    <w:rsid w:val="00937E87"/>
    <w:rsid w:val="0094014B"/>
    <w:rsid w:val="009412D7"/>
    <w:rsid w:val="009434CC"/>
    <w:rsid w:val="00950D32"/>
    <w:rsid w:val="0095137C"/>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87EF0"/>
    <w:rsid w:val="0099356C"/>
    <w:rsid w:val="00994ECC"/>
    <w:rsid w:val="00996578"/>
    <w:rsid w:val="009A3494"/>
    <w:rsid w:val="009A51D5"/>
    <w:rsid w:val="009A5449"/>
    <w:rsid w:val="009A57F1"/>
    <w:rsid w:val="009A74AD"/>
    <w:rsid w:val="009B2AB7"/>
    <w:rsid w:val="009B45C0"/>
    <w:rsid w:val="009B5CB1"/>
    <w:rsid w:val="009C69B8"/>
    <w:rsid w:val="009D2501"/>
    <w:rsid w:val="009D3C5F"/>
    <w:rsid w:val="009D47CB"/>
    <w:rsid w:val="009D49E2"/>
    <w:rsid w:val="009D4AA2"/>
    <w:rsid w:val="009D7548"/>
    <w:rsid w:val="009E1076"/>
    <w:rsid w:val="009E13D4"/>
    <w:rsid w:val="009E1A9C"/>
    <w:rsid w:val="009E212F"/>
    <w:rsid w:val="009E3203"/>
    <w:rsid w:val="009E3327"/>
    <w:rsid w:val="009E3850"/>
    <w:rsid w:val="009E6900"/>
    <w:rsid w:val="009E7B9E"/>
    <w:rsid w:val="009F2D58"/>
    <w:rsid w:val="009F4777"/>
    <w:rsid w:val="009F74B0"/>
    <w:rsid w:val="009F7843"/>
    <w:rsid w:val="00A01A00"/>
    <w:rsid w:val="00A03B82"/>
    <w:rsid w:val="00A064C1"/>
    <w:rsid w:val="00A0749F"/>
    <w:rsid w:val="00A11826"/>
    <w:rsid w:val="00A11B13"/>
    <w:rsid w:val="00A14840"/>
    <w:rsid w:val="00A14C12"/>
    <w:rsid w:val="00A173F5"/>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77520"/>
    <w:rsid w:val="00A810EC"/>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552C"/>
    <w:rsid w:val="00AB7686"/>
    <w:rsid w:val="00AB7AAC"/>
    <w:rsid w:val="00AC03EB"/>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4F93"/>
    <w:rsid w:val="00AE53B0"/>
    <w:rsid w:val="00AE64B4"/>
    <w:rsid w:val="00AF072C"/>
    <w:rsid w:val="00AF6515"/>
    <w:rsid w:val="00AF78F0"/>
    <w:rsid w:val="00B01F17"/>
    <w:rsid w:val="00B02503"/>
    <w:rsid w:val="00B02DFD"/>
    <w:rsid w:val="00B0511A"/>
    <w:rsid w:val="00B10909"/>
    <w:rsid w:val="00B11683"/>
    <w:rsid w:val="00B11AD2"/>
    <w:rsid w:val="00B14B45"/>
    <w:rsid w:val="00B16E8D"/>
    <w:rsid w:val="00B277AB"/>
    <w:rsid w:val="00B27B24"/>
    <w:rsid w:val="00B31A8F"/>
    <w:rsid w:val="00B34E99"/>
    <w:rsid w:val="00B353DF"/>
    <w:rsid w:val="00B37609"/>
    <w:rsid w:val="00B402BC"/>
    <w:rsid w:val="00B40B90"/>
    <w:rsid w:val="00B410BB"/>
    <w:rsid w:val="00B43972"/>
    <w:rsid w:val="00B4509A"/>
    <w:rsid w:val="00B50D2C"/>
    <w:rsid w:val="00B5440F"/>
    <w:rsid w:val="00B555C1"/>
    <w:rsid w:val="00B60C8E"/>
    <w:rsid w:val="00B61ACD"/>
    <w:rsid w:val="00B63470"/>
    <w:rsid w:val="00B65E0A"/>
    <w:rsid w:val="00B6745A"/>
    <w:rsid w:val="00B733F5"/>
    <w:rsid w:val="00B74EA6"/>
    <w:rsid w:val="00B755EB"/>
    <w:rsid w:val="00B7669D"/>
    <w:rsid w:val="00B81923"/>
    <w:rsid w:val="00B8222C"/>
    <w:rsid w:val="00B87114"/>
    <w:rsid w:val="00B90588"/>
    <w:rsid w:val="00B94BFD"/>
    <w:rsid w:val="00B9507F"/>
    <w:rsid w:val="00B96748"/>
    <w:rsid w:val="00B973BF"/>
    <w:rsid w:val="00B97548"/>
    <w:rsid w:val="00B97851"/>
    <w:rsid w:val="00B978CD"/>
    <w:rsid w:val="00BA1F0C"/>
    <w:rsid w:val="00BB1301"/>
    <w:rsid w:val="00BC5900"/>
    <w:rsid w:val="00BC7580"/>
    <w:rsid w:val="00BD0690"/>
    <w:rsid w:val="00BD7B27"/>
    <w:rsid w:val="00BE1ACC"/>
    <w:rsid w:val="00BE2398"/>
    <w:rsid w:val="00BE23AE"/>
    <w:rsid w:val="00BE5C43"/>
    <w:rsid w:val="00BE7A67"/>
    <w:rsid w:val="00BF0067"/>
    <w:rsid w:val="00BF40C0"/>
    <w:rsid w:val="00BF5F06"/>
    <w:rsid w:val="00BF7A47"/>
    <w:rsid w:val="00C0081C"/>
    <w:rsid w:val="00C03A13"/>
    <w:rsid w:val="00C03E81"/>
    <w:rsid w:val="00C10728"/>
    <w:rsid w:val="00C129C2"/>
    <w:rsid w:val="00C1328D"/>
    <w:rsid w:val="00C13970"/>
    <w:rsid w:val="00C14C73"/>
    <w:rsid w:val="00C155CA"/>
    <w:rsid w:val="00C15B78"/>
    <w:rsid w:val="00C166A0"/>
    <w:rsid w:val="00C201F2"/>
    <w:rsid w:val="00C205E5"/>
    <w:rsid w:val="00C219F3"/>
    <w:rsid w:val="00C22D94"/>
    <w:rsid w:val="00C27460"/>
    <w:rsid w:val="00C30728"/>
    <w:rsid w:val="00C32CDF"/>
    <w:rsid w:val="00C3332E"/>
    <w:rsid w:val="00C35981"/>
    <w:rsid w:val="00C4008A"/>
    <w:rsid w:val="00C42BC4"/>
    <w:rsid w:val="00C42C4C"/>
    <w:rsid w:val="00C44D30"/>
    <w:rsid w:val="00C528CA"/>
    <w:rsid w:val="00C57606"/>
    <w:rsid w:val="00C6137B"/>
    <w:rsid w:val="00C617DD"/>
    <w:rsid w:val="00C6528B"/>
    <w:rsid w:val="00C65338"/>
    <w:rsid w:val="00C6623D"/>
    <w:rsid w:val="00C66BD2"/>
    <w:rsid w:val="00C675EB"/>
    <w:rsid w:val="00C714D8"/>
    <w:rsid w:val="00C73F39"/>
    <w:rsid w:val="00C76AAE"/>
    <w:rsid w:val="00C81231"/>
    <w:rsid w:val="00C82240"/>
    <w:rsid w:val="00C8334F"/>
    <w:rsid w:val="00C84130"/>
    <w:rsid w:val="00C90695"/>
    <w:rsid w:val="00C935BB"/>
    <w:rsid w:val="00C946C4"/>
    <w:rsid w:val="00CA3983"/>
    <w:rsid w:val="00CA3B35"/>
    <w:rsid w:val="00CA3D53"/>
    <w:rsid w:val="00CA4112"/>
    <w:rsid w:val="00CA4CC6"/>
    <w:rsid w:val="00CA5FAB"/>
    <w:rsid w:val="00CA7068"/>
    <w:rsid w:val="00CA727C"/>
    <w:rsid w:val="00CB081F"/>
    <w:rsid w:val="00CB1130"/>
    <w:rsid w:val="00CB2E58"/>
    <w:rsid w:val="00CB2FB1"/>
    <w:rsid w:val="00CB3E86"/>
    <w:rsid w:val="00CB6070"/>
    <w:rsid w:val="00CB6C7D"/>
    <w:rsid w:val="00CC061B"/>
    <w:rsid w:val="00CC0655"/>
    <w:rsid w:val="00CC17FF"/>
    <w:rsid w:val="00CC2524"/>
    <w:rsid w:val="00CC272C"/>
    <w:rsid w:val="00CC2F8C"/>
    <w:rsid w:val="00CC3B7C"/>
    <w:rsid w:val="00CC4384"/>
    <w:rsid w:val="00CC6E54"/>
    <w:rsid w:val="00CD18B4"/>
    <w:rsid w:val="00CD47B5"/>
    <w:rsid w:val="00CD7BF1"/>
    <w:rsid w:val="00CE6C57"/>
    <w:rsid w:val="00CE7B0E"/>
    <w:rsid w:val="00CE7FF3"/>
    <w:rsid w:val="00CF310A"/>
    <w:rsid w:val="00CF3DEE"/>
    <w:rsid w:val="00D04DBE"/>
    <w:rsid w:val="00D108E8"/>
    <w:rsid w:val="00D11851"/>
    <w:rsid w:val="00D120D9"/>
    <w:rsid w:val="00D125D6"/>
    <w:rsid w:val="00D12B64"/>
    <w:rsid w:val="00D174DD"/>
    <w:rsid w:val="00D209FA"/>
    <w:rsid w:val="00D24A06"/>
    <w:rsid w:val="00D251B7"/>
    <w:rsid w:val="00D25996"/>
    <w:rsid w:val="00D30E07"/>
    <w:rsid w:val="00D336B8"/>
    <w:rsid w:val="00D373B9"/>
    <w:rsid w:val="00D40CE2"/>
    <w:rsid w:val="00D411A8"/>
    <w:rsid w:val="00D4221E"/>
    <w:rsid w:val="00D42F07"/>
    <w:rsid w:val="00D45022"/>
    <w:rsid w:val="00D4572A"/>
    <w:rsid w:val="00D45F28"/>
    <w:rsid w:val="00D51205"/>
    <w:rsid w:val="00D51795"/>
    <w:rsid w:val="00D54A57"/>
    <w:rsid w:val="00D56F9C"/>
    <w:rsid w:val="00D56FAE"/>
    <w:rsid w:val="00D60121"/>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858B1"/>
    <w:rsid w:val="00D87F70"/>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954"/>
    <w:rsid w:val="00DB3EF9"/>
    <w:rsid w:val="00DB57EA"/>
    <w:rsid w:val="00DB62D0"/>
    <w:rsid w:val="00DB6461"/>
    <w:rsid w:val="00DB6F92"/>
    <w:rsid w:val="00DB6FC8"/>
    <w:rsid w:val="00DB77FD"/>
    <w:rsid w:val="00DC012E"/>
    <w:rsid w:val="00DC020D"/>
    <w:rsid w:val="00DC23BE"/>
    <w:rsid w:val="00DC2B92"/>
    <w:rsid w:val="00DC35E7"/>
    <w:rsid w:val="00DD26D3"/>
    <w:rsid w:val="00DD30DD"/>
    <w:rsid w:val="00DD5D75"/>
    <w:rsid w:val="00DD7472"/>
    <w:rsid w:val="00DD76CF"/>
    <w:rsid w:val="00DE069B"/>
    <w:rsid w:val="00DE154F"/>
    <w:rsid w:val="00DE3586"/>
    <w:rsid w:val="00DE52A9"/>
    <w:rsid w:val="00DE700C"/>
    <w:rsid w:val="00DE7F65"/>
    <w:rsid w:val="00DF0BF7"/>
    <w:rsid w:val="00DF3DB4"/>
    <w:rsid w:val="00DF5645"/>
    <w:rsid w:val="00DF7B9D"/>
    <w:rsid w:val="00E00296"/>
    <w:rsid w:val="00E013F7"/>
    <w:rsid w:val="00E04E99"/>
    <w:rsid w:val="00E05A6C"/>
    <w:rsid w:val="00E07B13"/>
    <w:rsid w:val="00E1206F"/>
    <w:rsid w:val="00E14974"/>
    <w:rsid w:val="00E1646A"/>
    <w:rsid w:val="00E16E2A"/>
    <w:rsid w:val="00E17C5A"/>
    <w:rsid w:val="00E20B1D"/>
    <w:rsid w:val="00E23C0F"/>
    <w:rsid w:val="00E2488C"/>
    <w:rsid w:val="00E249E9"/>
    <w:rsid w:val="00E26F6A"/>
    <w:rsid w:val="00E272D8"/>
    <w:rsid w:val="00E27BE4"/>
    <w:rsid w:val="00E30171"/>
    <w:rsid w:val="00E3319D"/>
    <w:rsid w:val="00E35824"/>
    <w:rsid w:val="00E358BD"/>
    <w:rsid w:val="00E3624A"/>
    <w:rsid w:val="00E40E7D"/>
    <w:rsid w:val="00E41E73"/>
    <w:rsid w:val="00E432BB"/>
    <w:rsid w:val="00E439A1"/>
    <w:rsid w:val="00E43EEB"/>
    <w:rsid w:val="00E4424E"/>
    <w:rsid w:val="00E50229"/>
    <w:rsid w:val="00E506E5"/>
    <w:rsid w:val="00E50CD2"/>
    <w:rsid w:val="00E52B80"/>
    <w:rsid w:val="00E5639B"/>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2499"/>
    <w:rsid w:val="00EB5B60"/>
    <w:rsid w:val="00EC0DD3"/>
    <w:rsid w:val="00EC0F3D"/>
    <w:rsid w:val="00EC44CB"/>
    <w:rsid w:val="00EC5323"/>
    <w:rsid w:val="00EC5955"/>
    <w:rsid w:val="00EC6456"/>
    <w:rsid w:val="00EC7D23"/>
    <w:rsid w:val="00ED015F"/>
    <w:rsid w:val="00ED1C16"/>
    <w:rsid w:val="00ED27A2"/>
    <w:rsid w:val="00EE0AB7"/>
    <w:rsid w:val="00EE2C9F"/>
    <w:rsid w:val="00EE3D72"/>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37FDB"/>
    <w:rsid w:val="00F43051"/>
    <w:rsid w:val="00F47457"/>
    <w:rsid w:val="00F51892"/>
    <w:rsid w:val="00F5375F"/>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06D3"/>
    <w:rsid w:val="00FC7C72"/>
    <w:rsid w:val="00FC7D19"/>
    <w:rsid w:val="00FC7E3C"/>
    <w:rsid w:val="00FD060E"/>
    <w:rsid w:val="00FD45BF"/>
    <w:rsid w:val="00FD52E4"/>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C9F7"/>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DD5C-4E7C-4B06-A4B0-96F7A180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Vincent Palmieri</cp:lastModifiedBy>
  <cp:revision>2</cp:revision>
  <cp:lastPrinted>2020-10-07T19:44:00Z</cp:lastPrinted>
  <dcterms:created xsi:type="dcterms:W3CDTF">2022-02-24T19:39:00Z</dcterms:created>
  <dcterms:modified xsi:type="dcterms:W3CDTF">2022-02-24T19:39:00Z</dcterms:modified>
</cp:coreProperties>
</file>